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8B54" w14:textId="77777777" w:rsidR="00C24720" w:rsidRPr="004F6F04" w:rsidRDefault="00C24720" w:rsidP="004F6F04">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508626306"/>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2C2297"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2C2297"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35BE2942" w14:textId="77777777" w:rsidR="00C24720" w:rsidRPr="00747921" w:rsidRDefault="002C229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2C229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Format of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2C229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C24720" w:rsidP="00C24720">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A0D8EFD" w14:textId="77777777" w:rsidR="00C24720" w:rsidRPr="00747921" w:rsidRDefault="002C2297"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7688488D"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2C2297"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ph"/>
        <w:ind w:left="0"/>
        <w:rPr>
          <w:rFonts w:ascii="Segoe UI" w:hAnsi="Segoe UI" w:cs="Segoe UI"/>
          <w:b/>
          <w:color w:val="000000"/>
          <w:sz w:val="20"/>
          <w:szCs w:val="20"/>
          <w:highlight w:val="yellow"/>
          <w:u w:val="single"/>
          <w:shd w:val="clear" w:color="auto" w:fill="E5DFEC" w:themeFill="accent4" w:themeFillTint="33"/>
        </w:rPr>
        <w:sectPr w:rsidR="00653394" w:rsidSect="00F75AB4">
          <w:footerReference w:type="default" r:id="rId11"/>
          <w:pgSz w:w="12240" w:h="15840"/>
          <w:pgMar w:top="1440" w:right="1260" w:bottom="720" w:left="1260" w:header="720" w:footer="720" w:gutter="0"/>
          <w:pgNumType w:start="1"/>
          <w:cols w:space="720"/>
          <w:docGrid w:linePitch="360"/>
        </w:sectPr>
      </w:pPr>
    </w:p>
    <w:p w14:paraId="508AFE4E" w14:textId="77777777" w:rsidR="00C24720" w:rsidRDefault="00C24720" w:rsidP="004F6F04">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508626307"/>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5"/>
    </w:p>
    <w:p w14:paraId="7F4AD2B8" w14:textId="77777777" w:rsidR="004F6F04" w:rsidRPr="004F6F04" w:rsidRDefault="004F6F04" w:rsidP="004F6F04"/>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2C2297"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18359AF8"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B03F33">
        <w:rPr>
          <w:rFonts w:ascii="Segoe UI" w:hAnsi="Segoe UI" w:cs="Segoe UI"/>
          <w:sz w:val="20"/>
          <w:szCs w:val="19"/>
        </w:rPr>
        <w:t xml:space="preserve">for </w:t>
      </w:r>
      <w:r w:rsidRPr="00B03F33">
        <w:rPr>
          <w:rFonts w:ascii="Segoe UI" w:hAnsi="Segoe UI" w:cs="Segoe UI"/>
          <w:sz w:val="20"/>
          <w:szCs w:val="19"/>
        </w:rPr>
        <w:fldChar w:fldCharType="begin">
          <w:ffData>
            <w:name w:val="Text5"/>
            <w:enabled/>
            <w:calcOnExit w:val="0"/>
            <w:textInput>
              <w:default w:val="[Insert Title of services] "/>
            </w:textInput>
          </w:ffData>
        </w:fldChar>
      </w:r>
      <w:bookmarkStart w:id="6" w:name="Text5"/>
      <w:r w:rsidRPr="00B03F33">
        <w:rPr>
          <w:rFonts w:ascii="Segoe UI" w:hAnsi="Segoe UI" w:cs="Segoe UI"/>
          <w:sz w:val="20"/>
          <w:szCs w:val="19"/>
        </w:rPr>
        <w:instrText xml:space="preserve"> FORMTEXT </w:instrText>
      </w:r>
      <w:r w:rsidRPr="00B03F33">
        <w:rPr>
          <w:rFonts w:ascii="Segoe UI" w:hAnsi="Segoe UI" w:cs="Segoe UI"/>
          <w:sz w:val="20"/>
          <w:szCs w:val="19"/>
        </w:rPr>
      </w:r>
      <w:r w:rsidRPr="00B03F33">
        <w:rPr>
          <w:rFonts w:ascii="Segoe UI" w:hAnsi="Segoe UI" w:cs="Segoe UI"/>
          <w:sz w:val="20"/>
          <w:szCs w:val="19"/>
        </w:rPr>
        <w:fldChar w:fldCharType="separate"/>
      </w:r>
      <w:r w:rsidRPr="00B03F33">
        <w:rPr>
          <w:rFonts w:ascii="Segoe UI" w:hAnsi="Segoe UI" w:cs="Segoe UI"/>
          <w:noProof/>
          <w:sz w:val="20"/>
          <w:szCs w:val="19"/>
        </w:rPr>
        <w:t xml:space="preserve">[Insert Title of </w:t>
      </w:r>
      <w:r w:rsidR="005F70E8" w:rsidRPr="00B03F33">
        <w:rPr>
          <w:rFonts w:ascii="Segoe UI" w:hAnsi="Segoe UI" w:cs="Segoe UI"/>
          <w:noProof/>
          <w:sz w:val="20"/>
          <w:szCs w:val="19"/>
        </w:rPr>
        <w:t xml:space="preserve">goods and </w:t>
      </w:r>
      <w:r w:rsidRPr="00B03F33">
        <w:rPr>
          <w:rFonts w:ascii="Segoe UI" w:hAnsi="Segoe UI" w:cs="Segoe UI"/>
          <w:noProof/>
          <w:sz w:val="20"/>
          <w:szCs w:val="19"/>
        </w:rPr>
        <w:t xml:space="preserve">services] </w:t>
      </w:r>
      <w:r w:rsidRPr="00B03F33">
        <w:rPr>
          <w:rFonts w:ascii="Segoe UI" w:hAnsi="Segoe UI" w:cs="Segoe UI"/>
          <w:sz w:val="20"/>
          <w:szCs w:val="19"/>
        </w:rPr>
        <w:fldChar w:fldCharType="end"/>
      </w:r>
      <w:bookmarkEnd w:id="6"/>
      <w:r w:rsidRPr="00B03F33">
        <w:rPr>
          <w:rFonts w:ascii="Segoe UI" w:hAnsi="Segoe UI" w:cs="Segoe UI"/>
          <w:sz w:val="20"/>
          <w:szCs w:val="19"/>
        </w:rPr>
        <w:t xml:space="preserve">in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 xml:space="preserve">[Insert </w:t>
      </w:r>
      <w:r w:rsidR="00AE59B3" w:rsidRPr="00B03F33">
        <w:rPr>
          <w:rFonts w:ascii="Segoe UI" w:hAnsi="Segoe UI" w:cs="Segoe UI"/>
          <w:bCs/>
          <w:noProof/>
          <w:sz w:val="20"/>
          <w:szCs w:val="19"/>
        </w:rPr>
        <w:t>ITB</w:t>
      </w:r>
      <w:r w:rsidRPr="00B03F33">
        <w:rPr>
          <w:rFonts w:ascii="Segoe UI" w:hAnsi="Segoe UI" w:cs="Segoe UI"/>
          <w:bCs/>
          <w:noProof/>
          <w:sz w:val="20"/>
          <w:szCs w:val="19"/>
        </w:rPr>
        <w:t xml:space="preserve">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CF160C">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C24720">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4C9AAF63"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65474B0B"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7B16DC4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70D969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1F56F001"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are true and we accept that any misinterpretation or misrepresentation contained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offer to </w:t>
      </w:r>
      <w:r w:rsidR="0078584A" w:rsidRPr="00B03F33">
        <w:rPr>
          <w:rStyle w:val="Emphasis"/>
          <w:rFonts w:ascii="Segoe UI" w:hAnsi="Segoe UI" w:cs="Segoe UI"/>
          <w:i w:val="0"/>
          <w:sz w:val="20"/>
          <w:szCs w:val="19"/>
        </w:rPr>
        <w:t>supply the goods and related</w:t>
      </w:r>
      <w:r w:rsidRPr="00B03F33">
        <w:rPr>
          <w:rStyle w:val="Emphasis"/>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Emphasis"/>
          <w:rFonts w:ascii="Segoe UI" w:hAnsi="Segoe UI" w:cs="Segoe UI"/>
          <w:i w:val="0"/>
          <w:sz w:val="20"/>
          <w:szCs w:val="19"/>
        </w:rPr>
        <w:t>Schedule of Requirements and Technical Specifications.</w:t>
      </w:r>
    </w:p>
    <w:p w14:paraId="394CCF8E"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shall be valid and remain binding upon us for the </w:t>
      </w:r>
      <w:r w:rsidR="007B4CF5" w:rsidRPr="00B03F33">
        <w:rPr>
          <w:rStyle w:val="Emphasis"/>
          <w:rFonts w:ascii="Segoe UI" w:hAnsi="Segoe UI" w:cs="Segoe UI"/>
          <w:i w:val="0"/>
          <w:sz w:val="20"/>
          <w:szCs w:val="19"/>
        </w:rPr>
        <w:t>period</w:t>
      </w:r>
      <w:r w:rsidRPr="00B03F33">
        <w:rPr>
          <w:rStyle w:val="Emphasis"/>
          <w:rFonts w:ascii="Segoe UI" w:hAnsi="Segoe UI" w:cs="Segoe UI"/>
          <w:i w:val="0"/>
          <w:sz w:val="20"/>
          <w:szCs w:val="19"/>
        </w:rPr>
        <w:t xml:space="preserve"> specified in the Bid Data Sheet. </w:t>
      </w:r>
    </w:p>
    <w:p w14:paraId="52C35F37"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and bind it should UNDP accept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6CCCC7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77777777" w:rsidR="00653394"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F5AC204"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508626308"/>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7"/>
    </w:p>
    <w:p w14:paraId="67D1EBA4" w14:textId="77777777" w:rsidR="00C24720" w:rsidRDefault="00C24720" w:rsidP="00C24720">
      <w:pPr>
        <w:pStyle w:val="MarginText"/>
        <w:spacing w:after="0" w:line="240" w:lineRule="auto"/>
        <w:jc w:val="left"/>
        <w:rPr>
          <w:rFonts w:ascii="Arial" w:hAnsi="Arial" w:cs="Arial"/>
          <w:color w:val="000000"/>
          <w:sz w:val="20"/>
          <w:lang w:val="en-AU"/>
        </w:rPr>
      </w:pPr>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2C2297"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2C2297"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316FC9E2"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53081B41"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sidR="00C1496D">
              <w:rPr>
                <w:rFonts w:ascii="Segoe UI" w:hAnsi="Segoe UI" w:cs="Segoe UI"/>
                <w:color w:val="000000" w:themeColor="text1"/>
                <w:sz w:val="20"/>
              </w:rPr>
              <w:t xml:space="preserve"> and</w:t>
            </w:r>
            <w:r w:rsidRPr="00065D84">
              <w:rPr>
                <w:rFonts w:ascii="Segoe UI" w:hAnsi="Segoe UI" w:cs="Segoe UI"/>
                <w:color w:val="000000" w:themeColor="text1"/>
                <w:sz w:val="20"/>
              </w:rPr>
              <w:t>/</w:t>
            </w:r>
            <w:r w:rsidR="00C1496D">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790A76EF" w14:textId="77777777" w:rsidR="00C24720" w:rsidRPr="00065D84" w:rsidRDefault="00C24720" w:rsidP="00D24152">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181A55D" w14:textId="77777777" w:rsidR="00C24720"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5B1A20D"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0AA28838" w14:textId="77777777" w:rsidR="007A0C24" w:rsidRDefault="00D40A4D"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Quality Certificate (e.g., ISO, etc.) and/or other similar certificates, accreditations, awards and citations received by the Bidder, if any</w:t>
            </w:r>
            <w:r w:rsidRPr="00427A4A">
              <w:rPr>
                <w:rFonts w:ascii="Segoe UI" w:hAnsi="Segoe UI" w:cs="Segoe UI"/>
                <w:color w:val="000000" w:themeColor="text1"/>
                <w:sz w:val="20"/>
              </w:rPr>
              <w:t xml:space="preserve"> </w:t>
            </w:r>
          </w:p>
          <w:p w14:paraId="1850885D" w14:textId="77777777" w:rsidR="007A0C24" w:rsidRPr="007A0C24" w:rsidRDefault="007A0C24"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648C1E37" w14:textId="77777777" w:rsidR="00D773D0" w:rsidRPr="00D773D0" w:rsidRDefault="007A0C24"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Patent Registration Certificates, if any of technologies submitted in the Bid is patented by the Bidder</w:t>
            </w:r>
          </w:p>
          <w:p w14:paraId="6E701A4A" w14:textId="77777777" w:rsidR="00D773D0" w:rsidRPr="00D773D0" w:rsidRDefault="00D773D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Certification or authorization to act as Agent </w:t>
            </w:r>
            <w:r w:rsidR="004F5A37">
              <w:rPr>
                <w:rFonts w:ascii="Segoe UI" w:hAnsi="Segoe UI" w:cs="Segoe UI"/>
                <w:color w:val="000000" w:themeColor="text1"/>
                <w:sz w:val="20"/>
              </w:rPr>
              <w:t>o</w:t>
            </w:r>
            <w:r w:rsidRPr="00815923">
              <w:rPr>
                <w:rFonts w:ascii="Segoe UI" w:hAnsi="Segoe UI" w:cs="Segoe UI"/>
                <w:color w:val="000000" w:themeColor="text1"/>
                <w:sz w:val="20"/>
              </w:rPr>
              <w:t>n behalf of the Manufacturer, or Power of Attorney</w:t>
            </w:r>
            <w:r w:rsidR="004F5A37">
              <w:rPr>
                <w:rFonts w:ascii="Segoe UI" w:hAnsi="Segoe UI" w:cs="Segoe UI"/>
                <w:color w:val="000000" w:themeColor="text1"/>
                <w:sz w:val="20"/>
              </w:rPr>
              <w:t>.</w:t>
            </w:r>
          </w:p>
          <w:p w14:paraId="5DAD81D1" w14:textId="77777777" w:rsidR="00427A4A" w:rsidRPr="00D773D0" w:rsidRDefault="00427A4A"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D773D0">
              <w:rPr>
                <w:rFonts w:ascii="Segoe UI" w:hAnsi="Segoe UI" w:cs="Segoe UI"/>
                <w:color w:val="000000" w:themeColor="text1"/>
                <w:sz w:val="20"/>
              </w:rPr>
              <w:t xml:space="preserve">Export Licenses, if applicable </w:t>
            </w:r>
          </w:p>
          <w:p w14:paraId="645A0F5B"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6E0C0D7E" w14:textId="77777777" w:rsidR="00BE1D33" w:rsidRPr="00196E78"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r w:rsidR="006C7124">
              <w:rPr>
                <w:rFonts w:ascii="Segoe UI" w:hAnsi="Segoe UI" w:cs="Segoe UI"/>
                <w:color w:val="000000" w:themeColor="text1"/>
                <w:sz w:val="20"/>
              </w:rPr>
              <w:t>o</w:t>
            </w:r>
            <w:r w:rsidRPr="00065D84">
              <w:rPr>
                <w:rFonts w:ascii="Segoe UI" w:hAnsi="Segoe UI" w:cs="Segoe UI"/>
                <w:color w:val="000000" w:themeColor="text1"/>
                <w:sz w:val="20"/>
              </w:rPr>
              <w:t>n behalf of an entity located outside the country</w:t>
            </w:r>
          </w:p>
        </w:tc>
      </w:tr>
    </w:tbl>
    <w:p w14:paraId="2E901959" w14:textId="77777777" w:rsidR="0099617B" w:rsidRDefault="0099617B" w:rsidP="00206736">
      <w:pPr>
        <w:pStyle w:val="Heading2"/>
      </w:pPr>
    </w:p>
    <w:p w14:paraId="69293B0E" w14:textId="77777777" w:rsidR="0099617B" w:rsidRDefault="0099617B">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DCB6C1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508626309"/>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8"/>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2C2297"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32D23515" w14:textId="77777777" w:rsidTr="00C24720">
        <w:trPr>
          <w:cantSplit/>
          <w:trHeight w:val="341"/>
        </w:trPr>
        <w:tc>
          <w:tcPr>
            <w:tcW w:w="1979" w:type="dxa"/>
            <w:shd w:val="clear" w:color="auto" w:fill="9BDEFF"/>
          </w:tcPr>
          <w:p w14:paraId="7056C6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4C09E63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24720" w:rsidRPr="005F57D5" w14:paraId="1D40F9B2" w14:textId="77777777" w:rsidTr="00C24720">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2C2297"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508626310"/>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9"/>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2C2297"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PlaceholderText"/>
                    <w:rFonts w:ascii="Segoe UI" w:hAnsi="Segoe UI" w:cs="Segoe UI"/>
                    <w:sz w:val="20"/>
                    <w:szCs w:val="20"/>
                    <w:shd w:val="clear" w:color="auto" w:fill="BFBFBF" w:themeFill="background1" w:themeFillShade="BF"/>
                  </w:rPr>
                  <w:t>Select date</w:t>
                </w:r>
              </w:sdtContent>
            </w:sdt>
          </w:p>
        </w:tc>
      </w:tr>
      <w:tr w:rsidR="00C24720" w:rsidRPr="00C65EDB" w14:paraId="0E38C19F" w14:textId="77777777" w:rsidTr="00C24720">
        <w:trPr>
          <w:cantSplit/>
          <w:trHeight w:val="341"/>
        </w:trPr>
        <w:tc>
          <w:tcPr>
            <w:tcW w:w="1979" w:type="dxa"/>
            <w:shd w:val="clear" w:color="auto" w:fill="9BDEFF"/>
          </w:tcPr>
          <w:p w14:paraId="615E5E84" w14:textId="77777777" w:rsidR="00C24720" w:rsidRPr="00C65EDB" w:rsidRDefault="00AE59B3" w:rsidP="00C24720">
            <w:pPr>
              <w:spacing w:before="120" w:after="120"/>
              <w:rPr>
                <w:rFonts w:ascii="Segoe UI" w:hAnsi="Segoe UI" w:cs="Segoe UI"/>
                <w:sz w:val="20"/>
                <w:szCs w:val="20"/>
              </w:rPr>
            </w:pPr>
            <w:r w:rsidRPr="00C65EDB">
              <w:rPr>
                <w:rFonts w:ascii="Segoe UI" w:hAnsi="Segoe UI" w:cs="Segoe UI"/>
                <w:iCs/>
                <w:sz w:val="20"/>
                <w:szCs w:val="20"/>
              </w:rPr>
              <w:t>ITB</w:t>
            </w:r>
            <w:r w:rsidR="00C24720" w:rsidRPr="00C65EDB">
              <w:rPr>
                <w:rFonts w:ascii="Segoe UI" w:hAnsi="Segoe UI" w:cs="Segoe UI"/>
                <w:iCs/>
                <w:sz w:val="20"/>
                <w:szCs w:val="20"/>
              </w:rPr>
              <w:t xml:space="preserve"> reference:</w:t>
            </w:r>
          </w:p>
        </w:tc>
        <w:tc>
          <w:tcPr>
            <w:tcW w:w="7566" w:type="dxa"/>
            <w:gridSpan w:val="3"/>
          </w:tcPr>
          <w:p w14:paraId="7C5CC684"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 xml:space="preserve">[Insert </w:t>
            </w:r>
            <w:r w:rsidR="00AE59B3" w:rsidRPr="00C65EDB">
              <w:rPr>
                <w:rFonts w:ascii="Segoe UI" w:hAnsi="Segoe UI" w:cs="Segoe UI"/>
                <w:bCs/>
                <w:noProof/>
                <w:sz w:val="20"/>
                <w:szCs w:val="20"/>
              </w:rPr>
              <w:t>ITB</w:t>
            </w:r>
            <w:r w:rsidRPr="00C65EDB">
              <w:rPr>
                <w:rFonts w:ascii="Segoe UI" w:hAnsi="Segoe UI" w:cs="Segoe UI"/>
                <w:bCs/>
                <w:noProof/>
                <w:sz w:val="20"/>
                <w:szCs w:val="20"/>
              </w:rPr>
              <w:t xml:space="preserve"> Reference Number]</w:t>
            </w:r>
            <w:r w:rsidRPr="00C65EDB">
              <w:rPr>
                <w:rFonts w:ascii="Segoe UI" w:hAnsi="Segoe UI" w:cs="Segoe UI"/>
                <w:bCs/>
                <w:sz w:val="20"/>
                <w:szCs w:val="20"/>
              </w:rPr>
              <w:fldChar w:fldCharType="end"/>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 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77777777" w:rsidR="00C24720" w:rsidRPr="00C65EDB" w:rsidRDefault="002C2297"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4F5A37">
              <w:rPr>
                <w:rFonts w:ascii="Segoe UI" w:hAnsi="Segoe UI" w:cs="Segoe UI"/>
                <w:color w:val="000000"/>
                <w:sz w:val="20"/>
                <w:szCs w:val="20"/>
              </w:rPr>
              <w:t>N</w:t>
            </w:r>
            <w:r w:rsidR="00C24720" w:rsidRPr="00C65EDB">
              <w:rPr>
                <w:rFonts w:ascii="Segoe UI" w:hAnsi="Segoe UI" w:cs="Segoe UI"/>
                <w:color w:val="000000"/>
                <w:sz w:val="20"/>
                <w:szCs w:val="20"/>
              </w:rPr>
              <w:t>on-perform</w:t>
            </w:r>
            <w:r w:rsidR="004F5A37">
              <w:rPr>
                <w:rFonts w:ascii="Segoe UI" w:hAnsi="Segoe UI" w:cs="Segoe UI"/>
                <w:color w:val="000000"/>
                <w:sz w:val="20"/>
                <w:szCs w:val="20"/>
              </w:rPr>
              <w:t>ing contracts</w:t>
            </w:r>
            <w:r w:rsidR="00C24720" w:rsidRPr="00C65EDB">
              <w:rPr>
                <w:rFonts w:ascii="Segoe UI" w:hAnsi="Segoe UI" w:cs="Segoe UI"/>
                <w:color w:val="000000"/>
                <w:sz w:val="20"/>
                <w:szCs w:val="20"/>
              </w:rPr>
              <w:t xml:space="preserve"> did not occur </w:t>
            </w:r>
            <w:r w:rsidR="00F776DF">
              <w:rPr>
                <w:rFonts w:ascii="Segoe UI" w:hAnsi="Segoe UI" w:cs="Segoe UI"/>
                <w:color w:val="000000"/>
                <w:sz w:val="20"/>
                <w:szCs w:val="20"/>
              </w:rPr>
              <w:t>during</w:t>
            </w:r>
            <w:r w:rsidR="00C24720" w:rsidRPr="00C65EDB">
              <w:rPr>
                <w:rFonts w:ascii="Segoe UI" w:hAnsi="Segoe UI" w:cs="Segoe UI"/>
                <w:color w:val="000000"/>
                <w:sz w:val="20"/>
                <w:szCs w:val="20"/>
              </w:rPr>
              <w:t xml:space="preserve"> the last 3 years </w:t>
            </w:r>
          </w:p>
        </w:tc>
      </w:tr>
      <w:tr w:rsidR="00C24720" w:rsidRPr="00C65EDB" w14:paraId="7B754204" w14:textId="77777777" w:rsidTr="00C24720">
        <w:trPr>
          <w:trHeight w:val="310"/>
        </w:trPr>
        <w:tc>
          <w:tcPr>
            <w:tcW w:w="9542" w:type="dxa"/>
            <w:gridSpan w:val="4"/>
          </w:tcPr>
          <w:p w14:paraId="6078201F" w14:textId="77777777" w:rsidR="00C24720" w:rsidRPr="00C65EDB" w:rsidRDefault="002C2297"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Contract(s) not performed </w:t>
            </w:r>
            <w:r w:rsidR="004F5A37">
              <w:rPr>
                <w:rFonts w:ascii="Segoe UI" w:hAnsi="Segoe UI" w:cs="Segoe UI"/>
                <w:color w:val="000000"/>
                <w:sz w:val="20"/>
                <w:szCs w:val="20"/>
              </w:rPr>
              <w:t>in</w:t>
            </w:r>
            <w:r w:rsidR="00A17439">
              <w:rPr>
                <w:rFonts w:ascii="Segoe UI" w:hAnsi="Segoe UI" w:cs="Segoe UI"/>
                <w:color w:val="000000"/>
                <w:sz w:val="20"/>
                <w:szCs w:val="20"/>
              </w:rPr>
              <w:t xml:space="preserve"> </w:t>
            </w:r>
            <w:r w:rsidR="00C24720" w:rsidRPr="00C65EDB">
              <w:rPr>
                <w:rFonts w:ascii="Segoe UI" w:hAnsi="Segoe UI" w:cs="Segoe UI"/>
                <w:color w:val="000000"/>
                <w:sz w:val="20"/>
                <w:szCs w:val="20"/>
              </w:rPr>
              <w:t>the last 3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C65EDB" w:rsidRDefault="002C2297"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No litigation history </w:t>
            </w:r>
            <w:r w:rsidR="00C24720" w:rsidRPr="00C65EDB">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C65EDB" w:rsidRDefault="002C2297"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77777777" w:rsidR="00C24720" w:rsidRPr="00C65EDB" w:rsidRDefault="00C24720" w:rsidP="00C24720">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3 years.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77777777" w:rsidR="00C24720" w:rsidRDefault="00C24720" w:rsidP="00C24720">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2043E6BC" w14:textId="77777777" w:rsidR="003C1306" w:rsidRDefault="003C1306" w:rsidP="00C24720">
      <w:pPr>
        <w:jc w:val="both"/>
        <w:rPr>
          <w:rFonts w:ascii="Segoe UI" w:hAnsi="Segoe UI" w:cs="Segoe UI"/>
          <w:color w:val="000000"/>
          <w:sz w:val="20"/>
          <w:szCs w:val="20"/>
        </w:rPr>
      </w:pPr>
    </w:p>
    <w:p w14:paraId="67F78419" w14:textId="77777777" w:rsidR="003C1306" w:rsidRDefault="003C1306" w:rsidP="00C24720">
      <w:pPr>
        <w:jc w:val="both"/>
        <w:rPr>
          <w:rFonts w:ascii="Segoe UI" w:hAnsi="Segoe UI" w:cs="Segoe UI"/>
          <w:color w:val="000000"/>
          <w:sz w:val="20"/>
          <w:szCs w:val="20"/>
        </w:rPr>
      </w:pP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B85F9D">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2C2297"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4ECDEC8" w14:textId="77777777" w:rsidR="00C65EDB" w:rsidRDefault="00C65EDB" w:rsidP="00C24720">
      <w:pPr>
        <w:shd w:val="clear" w:color="auto" w:fill="FFFFFF"/>
        <w:rPr>
          <w:rFonts w:ascii="Segoe UI" w:hAnsi="Segoe UI" w:cs="Segoe UI"/>
          <w:b/>
          <w:color w:val="000000"/>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1</w:t>
            </w:r>
          </w:p>
        </w:tc>
        <w:tc>
          <w:tcPr>
            <w:tcW w:w="2228" w:type="dxa"/>
            <w:vAlign w:val="center"/>
          </w:tcPr>
          <w:p w14:paraId="40880309"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2</w:t>
            </w:r>
          </w:p>
        </w:tc>
        <w:tc>
          <w:tcPr>
            <w:tcW w:w="2229" w:type="dxa"/>
            <w:vAlign w:val="center"/>
          </w:tcPr>
          <w:p w14:paraId="3CE949CF"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3</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77777777" w:rsidR="00C24720" w:rsidRPr="00C65EDB" w:rsidRDefault="002C2297"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74CA1305"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07488A7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be audited by a certified public accountant;</w:t>
      </w:r>
    </w:p>
    <w:p w14:paraId="04F50DE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48238833" w14:textId="77777777" w:rsidR="00C24720" w:rsidRPr="00C65EDB" w:rsidRDefault="00C24720" w:rsidP="00C24720">
      <w:pPr>
        <w:rPr>
          <w:rFonts w:ascii="Segoe UI" w:hAnsi="Segoe UI" w:cs="Segoe UI"/>
          <w:b/>
          <w:sz w:val="20"/>
          <w:szCs w:val="20"/>
        </w:rPr>
      </w:pPr>
      <w:r w:rsidRPr="00C65EDB">
        <w:rPr>
          <w:rFonts w:ascii="Segoe UI" w:hAnsi="Segoe UI" w:cs="Segoe UI"/>
          <w:b/>
          <w:sz w:val="20"/>
          <w:szCs w:val="20"/>
        </w:rPr>
        <w:br w:type="page"/>
      </w:r>
    </w:p>
    <w:p w14:paraId="162CDD3A"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508626311"/>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w:t>
      </w:r>
      <w:bookmarkEnd w:id="10"/>
    </w:p>
    <w:p w14:paraId="522FC599" w14:textId="77777777" w:rsidR="00C24720" w:rsidRPr="008B38D0" w:rsidRDefault="00C24720" w:rsidP="00C24720">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2C2297"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PlaceholderText"/>
                    <w:rFonts w:ascii="Segoe UI" w:hAnsi="Segoe UI" w:cs="Segoe UI"/>
                    <w:sz w:val="20"/>
                    <w:shd w:val="clear" w:color="auto" w:fill="BFBFBF" w:themeFill="background1" w:themeFillShade="BF"/>
                  </w:rPr>
                  <w:t>Select date</w:t>
                </w:r>
              </w:sdtContent>
            </w:sdt>
          </w:p>
        </w:tc>
      </w:tr>
      <w:tr w:rsidR="00C24720" w:rsidRPr="00BD32D0" w14:paraId="57DF13A1" w14:textId="77777777" w:rsidTr="00C24720">
        <w:trPr>
          <w:cantSplit/>
          <w:trHeight w:val="341"/>
        </w:trPr>
        <w:tc>
          <w:tcPr>
            <w:tcW w:w="1979" w:type="dxa"/>
            <w:shd w:val="clear" w:color="auto" w:fill="9BDEFF"/>
          </w:tcPr>
          <w:p w14:paraId="5F137683" w14:textId="77777777" w:rsidR="00C24720" w:rsidRPr="00BD32D0" w:rsidRDefault="00AE59B3" w:rsidP="00C24720">
            <w:pPr>
              <w:spacing w:before="120" w:after="120"/>
              <w:rPr>
                <w:rFonts w:ascii="Segoe UI" w:hAnsi="Segoe UI" w:cs="Segoe UI"/>
                <w:sz w:val="20"/>
              </w:rPr>
            </w:pPr>
            <w:r>
              <w:rPr>
                <w:rFonts w:ascii="Segoe UI" w:hAnsi="Segoe UI" w:cs="Segoe UI"/>
                <w:iCs/>
                <w:sz w:val="20"/>
              </w:rPr>
              <w:t>ITB</w:t>
            </w:r>
            <w:r w:rsidR="00C24720" w:rsidRPr="00BD32D0">
              <w:rPr>
                <w:rFonts w:ascii="Segoe UI" w:hAnsi="Segoe UI" w:cs="Segoe UI"/>
                <w:iCs/>
                <w:sz w:val="20"/>
              </w:rPr>
              <w:t xml:space="preserve"> reference:</w:t>
            </w:r>
          </w:p>
        </w:tc>
        <w:tc>
          <w:tcPr>
            <w:tcW w:w="7566" w:type="dxa"/>
            <w:gridSpan w:val="3"/>
          </w:tcPr>
          <w:p w14:paraId="08B66220"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 xml:space="preserve">[Insert </w:t>
            </w:r>
            <w:r w:rsidR="00AE59B3">
              <w:rPr>
                <w:rFonts w:ascii="Segoe UI" w:hAnsi="Segoe UI" w:cs="Segoe UI"/>
                <w:bCs/>
                <w:noProof/>
                <w:sz w:val="20"/>
              </w:rPr>
              <w:t>ITB</w:t>
            </w:r>
            <w:r w:rsidRPr="00BD32D0">
              <w:rPr>
                <w:rFonts w:ascii="Segoe UI" w:hAnsi="Segoe UI" w:cs="Segoe UI"/>
                <w:bCs/>
                <w:noProof/>
                <w:sz w:val="20"/>
              </w:rPr>
              <w:t xml:space="preserve"> Reference Number]</w:t>
            </w:r>
            <w:r w:rsidRPr="00BD32D0">
              <w:rPr>
                <w:rFonts w:ascii="Segoe UI" w:hAnsi="Segoe UI" w:cs="Segoe UI"/>
                <w:bCs/>
                <w:sz w:val="20"/>
              </w:rPr>
              <w:fldChar w:fldCharType="end"/>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11D835E8" w14:textId="77777777" w:rsidR="008C41EB" w:rsidRPr="00BD32D0" w:rsidRDefault="008C41EB" w:rsidP="00C24720">
      <w:pPr>
        <w:rPr>
          <w:rFonts w:ascii="Segoe UI" w:hAnsi="Segoe UI" w:cs="Segoe UI"/>
          <w:b/>
          <w:snapToGrid w:val="0"/>
          <w:sz w:val="20"/>
        </w:rPr>
      </w:pPr>
    </w:p>
    <w:p w14:paraId="2E98D083"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783F327"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4EA51F3" w14:textId="77777777" w:rsidR="00D24152" w:rsidRDefault="00D24152" w:rsidP="00C24720">
      <w:pPr>
        <w:spacing w:after="120"/>
        <w:jc w:val="both"/>
        <w:rPr>
          <w:rFonts w:ascii="Segoe UI" w:hAnsi="Segoe UI" w:cs="Segoe UI"/>
          <w:b/>
          <w:snapToGrid w:val="0"/>
          <w:sz w:val="20"/>
        </w:rPr>
      </w:pPr>
    </w:p>
    <w:p w14:paraId="4C56A43A" w14:textId="77777777"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Supply, Technical Specifications, 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6ABB9E3B" w14:textId="77777777" w:rsidR="00415076" w:rsidRPr="008861BF" w:rsidRDefault="00415076"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sidR="001A6A32">
        <w:rPr>
          <w:rFonts w:ascii="Segoe UI" w:hAnsi="Segoe UI" w:cs="Segoe UI"/>
          <w:sz w:val="20"/>
          <w:lang w:val="en-CA"/>
        </w:rPr>
        <w:t xml:space="preserve">how the </w:t>
      </w:r>
      <w:r w:rsidRPr="008861BF">
        <w:rPr>
          <w:rFonts w:ascii="Segoe UI" w:hAnsi="Segoe UI" w:cs="Segoe UI"/>
          <w:sz w:val="20"/>
          <w:lang w:val="en-CA"/>
        </w:rPr>
        <w:t>Bidder will deliver the required goods and services, keeping in mind the appropriateness to local conditions and project environment. Details how the different service elements shall be organized, controlled and delivered.</w:t>
      </w:r>
    </w:p>
    <w:p w14:paraId="3AB23E50" w14:textId="77777777" w:rsidR="00067D45" w:rsidRPr="00BC01D7"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sidR="008861BF">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630D46B9" w14:textId="77777777" w:rsidR="001E5F59" w:rsidRPr="001E5F59" w:rsidRDefault="001E5F59"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sidR="001A6A32">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sidR="00BD1434">
        <w:rPr>
          <w:rFonts w:ascii="Segoe UI" w:hAnsi="Segoe UI" w:cs="Segoe UI"/>
          <w:sz w:val="20"/>
          <w:lang w:val="en-CA"/>
        </w:rPr>
        <w:t xml:space="preserve"> </w:t>
      </w:r>
    </w:p>
    <w:p w14:paraId="0F5F01E0" w14:textId="77777777" w:rsidR="00464DBC" w:rsidRPr="008861BF"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sidR="00BD1434">
        <w:rPr>
          <w:rFonts w:ascii="Segoe UI" w:hAnsi="Segoe UI" w:cs="Segoe UI"/>
          <w:sz w:val="20"/>
          <w:lang w:val="en-CA"/>
        </w:rPr>
        <w:t xml:space="preserve"> </w:t>
      </w:r>
    </w:p>
    <w:p w14:paraId="4AD7999C" w14:textId="77777777" w:rsidR="00464DBC" w:rsidRDefault="00464DBC"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6D051310" w14:textId="77777777" w:rsidR="008C41EB" w:rsidRDefault="008C41EB" w:rsidP="00DA3C4B">
      <w:pPr>
        <w:spacing w:before="60" w:after="60"/>
        <w:jc w:val="both"/>
        <w:rPr>
          <w:rFonts w:asciiTheme="minorHAnsi" w:hAnsiTheme="minorHAnsi" w:cstheme="minorHAnsi"/>
          <w:b/>
          <w:color w:val="000000" w:themeColor="text1"/>
          <w:sz w:val="22"/>
          <w:szCs w:val="22"/>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127713" w:rsidRPr="00D24152" w14:paraId="525E2CE1" w14:textId="77777777" w:rsidTr="004F6F04">
        <w:trPr>
          <w:trHeight w:val="413"/>
        </w:trPr>
        <w:tc>
          <w:tcPr>
            <w:tcW w:w="2352" w:type="dxa"/>
            <w:vMerge w:val="restart"/>
            <w:shd w:val="clear" w:color="auto" w:fill="auto"/>
          </w:tcPr>
          <w:p w14:paraId="4219E3EF"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Goods and services to be Supplied and </w:t>
            </w:r>
          </w:p>
          <w:p w14:paraId="764A1931"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Technical Specifications </w:t>
            </w:r>
          </w:p>
          <w:p w14:paraId="13B5770C" w14:textId="77777777" w:rsidR="00127713" w:rsidRPr="00D24152" w:rsidRDefault="00127713" w:rsidP="004F6F04">
            <w:pPr>
              <w:jc w:val="center"/>
              <w:rPr>
                <w:rFonts w:ascii="Segoe UI" w:hAnsi="Segoe UI" w:cs="Segoe UI"/>
                <w:b/>
                <w:color w:val="000000" w:themeColor="text1"/>
                <w:sz w:val="19"/>
                <w:szCs w:val="19"/>
              </w:rPr>
            </w:pPr>
          </w:p>
        </w:tc>
        <w:tc>
          <w:tcPr>
            <w:tcW w:w="7869" w:type="dxa"/>
            <w:gridSpan w:val="5"/>
          </w:tcPr>
          <w:p w14:paraId="33A4BFC8"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Your response</w:t>
            </w:r>
          </w:p>
        </w:tc>
      </w:tr>
      <w:tr w:rsidR="00127713" w:rsidRPr="00D24152" w14:paraId="33BB9CD4" w14:textId="77777777" w:rsidTr="00D24152">
        <w:trPr>
          <w:trHeight w:val="291"/>
        </w:trPr>
        <w:tc>
          <w:tcPr>
            <w:tcW w:w="2352" w:type="dxa"/>
            <w:vMerge/>
            <w:shd w:val="clear" w:color="auto" w:fill="auto"/>
          </w:tcPr>
          <w:p w14:paraId="01EC89AF" w14:textId="77777777" w:rsidR="00127713" w:rsidRPr="00D24152" w:rsidRDefault="00127713" w:rsidP="004F6F04">
            <w:pPr>
              <w:jc w:val="center"/>
              <w:rPr>
                <w:rFonts w:ascii="Segoe UI" w:hAnsi="Segoe UI" w:cs="Segoe UI"/>
                <w:b/>
                <w:color w:val="000000" w:themeColor="text1"/>
                <w:sz w:val="19"/>
                <w:szCs w:val="19"/>
              </w:rPr>
            </w:pPr>
          </w:p>
        </w:tc>
        <w:tc>
          <w:tcPr>
            <w:tcW w:w="3133" w:type="dxa"/>
            <w:gridSpan w:val="2"/>
          </w:tcPr>
          <w:p w14:paraId="6A6ABF29" w14:textId="77777777" w:rsidR="00127713" w:rsidRPr="00D24152" w:rsidRDefault="00127713"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Complianc</w:t>
            </w:r>
            <w:r w:rsidR="00D24152">
              <w:rPr>
                <w:rFonts w:ascii="Segoe UI" w:hAnsi="Segoe UI" w:cs="Segoe UI"/>
                <w:b/>
                <w:color w:val="000000" w:themeColor="text1"/>
                <w:sz w:val="19"/>
                <w:szCs w:val="19"/>
              </w:rPr>
              <w:t>e with technical specifications</w:t>
            </w:r>
          </w:p>
        </w:tc>
        <w:tc>
          <w:tcPr>
            <w:tcW w:w="1800" w:type="dxa"/>
            <w:vMerge w:val="restart"/>
          </w:tcPr>
          <w:p w14:paraId="1C3477C4" w14:textId="77777777" w:rsid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Delivery Date </w:t>
            </w:r>
          </w:p>
          <w:p w14:paraId="23E36BF4" w14:textId="77777777" w:rsidR="00127713" w:rsidRPr="00D24152" w:rsidRDefault="00127713" w:rsidP="004F6F04">
            <w:pPr>
              <w:jc w:val="center"/>
              <w:rPr>
                <w:rFonts w:ascii="Segoe UI" w:hAnsi="Segoe UI" w:cs="Segoe UI"/>
                <w:color w:val="000000" w:themeColor="text1"/>
                <w:sz w:val="19"/>
                <w:szCs w:val="19"/>
              </w:rPr>
            </w:pPr>
            <w:r w:rsidRPr="00D24152">
              <w:rPr>
                <w:rFonts w:ascii="Segoe UI" w:hAnsi="Segoe UI" w:cs="Segoe UI"/>
                <w:i/>
                <w:color w:val="000000" w:themeColor="text1"/>
                <w:sz w:val="18"/>
                <w:szCs w:val="19"/>
              </w:rPr>
              <w:t>(</w:t>
            </w:r>
            <w:proofErr w:type="gramStart"/>
            <w:r w:rsidRPr="00D24152">
              <w:rPr>
                <w:rFonts w:ascii="Segoe UI" w:hAnsi="Segoe UI" w:cs="Segoe UI"/>
                <w:i/>
                <w:color w:val="000000" w:themeColor="text1"/>
                <w:sz w:val="18"/>
                <w:szCs w:val="19"/>
              </w:rPr>
              <w:t>confirm</w:t>
            </w:r>
            <w:proofErr w:type="gramEnd"/>
            <w:r w:rsidRPr="00D24152">
              <w:rPr>
                <w:rFonts w:ascii="Segoe UI" w:hAnsi="Segoe UI" w:cs="Segoe UI"/>
                <w:i/>
                <w:color w:val="000000" w:themeColor="text1"/>
                <w:sz w:val="18"/>
                <w:szCs w:val="19"/>
              </w:rPr>
              <w:t xml:space="preserve"> that you comply or indicate your delivery date)</w:t>
            </w:r>
          </w:p>
        </w:tc>
        <w:tc>
          <w:tcPr>
            <w:tcW w:w="1620" w:type="dxa"/>
            <w:vMerge w:val="restart"/>
          </w:tcPr>
          <w:p w14:paraId="66B129A2" w14:textId="77777777" w:rsidR="00127713" w:rsidRPr="00D24152" w:rsidRDefault="00127713" w:rsidP="004F6F04">
            <w:pPr>
              <w:jc w:val="center"/>
              <w:rPr>
                <w:rFonts w:ascii="Segoe UI" w:hAnsi="Segoe UI" w:cs="Segoe UI"/>
                <w:b/>
                <w:color w:val="000000" w:themeColor="text1"/>
                <w:sz w:val="19"/>
                <w:szCs w:val="19"/>
              </w:rPr>
            </w:pPr>
            <w:proofErr w:type="spellStart"/>
            <w:r w:rsidRPr="001812C0">
              <w:rPr>
                <w:rFonts w:ascii="Segoe UI" w:hAnsi="Segoe UI" w:cs="Segoe UI"/>
                <w:b/>
                <w:color w:val="000000" w:themeColor="text1"/>
                <w:sz w:val="19"/>
                <w:szCs w:val="19"/>
                <w:lang w:val="fr-FR"/>
              </w:rPr>
              <w:t>Quality</w:t>
            </w:r>
            <w:proofErr w:type="spellEnd"/>
            <w:r w:rsidRPr="001812C0">
              <w:rPr>
                <w:rFonts w:ascii="Segoe UI" w:hAnsi="Segoe UI" w:cs="Segoe UI"/>
                <w:b/>
                <w:color w:val="000000" w:themeColor="text1"/>
                <w:sz w:val="19"/>
                <w:szCs w:val="19"/>
                <w:lang w:val="fr-FR"/>
              </w:rPr>
              <w:t xml:space="preserve"> </w:t>
            </w:r>
            <w:proofErr w:type="spellStart"/>
            <w:r w:rsidRPr="001812C0">
              <w:rPr>
                <w:rFonts w:ascii="Segoe UI" w:hAnsi="Segoe UI" w:cs="Segoe UI"/>
                <w:b/>
                <w:color w:val="000000" w:themeColor="text1"/>
                <w:sz w:val="19"/>
                <w:szCs w:val="19"/>
                <w:lang w:val="fr-FR"/>
              </w:rPr>
              <w:t>Certificate</w:t>
            </w:r>
            <w:proofErr w:type="spellEnd"/>
            <w:r w:rsidRPr="001812C0">
              <w:rPr>
                <w:rFonts w:ascii="Segoe UI" w:hAnsi="Segoe UI" w:cs="Segoe UI"/>
                <w:b/>
                <w:color w:val="000000" w:themeColor="text1"/>
                <w:sz w:val="19"/>
                <w:szCs w:val="19"/>
                <w:lang w:val="fr-FR"/>
              </w:rPr>
              <w:t xml:space="preserve">/Export </w:t>
            </w:r>
            <w:proofErr w:type="spellStart"/>
            <w:r w:rsidRPr="001812C0">
              <w:rPr>
                <w:rFonts w:ascii="Segoe UI" w:hAnsi="Segoe UI" w:cs="Segoe UI"/>
                <w:b/>
                <w:color w:val="000000" w:themeColor="text1"/>
                <w:sz w:val="19"/>
                <w:szCs w:val="19"/>
                <w:lang w:val="fr-FR"/>
              </w:rPr>
              <w:t>Licenses</w:t>
            </w:r>
            <w:proofErr w:type="spellEnd"/>
            <w:r w:rsidRPr="001812C0">
              <w:rPr>
                <w:rFonts w:ascii="Segoe UI" w:hAnsi="Segoe UI" w:cs="Segoe UI"/>
                <w:b/>
                <w:color w:val="000000" w:themeColor="text1"/>
                <w:sz w:val="19"/>
                <w:szCs w:val="19"/>
                <w:lang w:val="fr-FR"/>
              </w:rPr>
              <w:t xml:space="preserve">, </w:t>
            </w:r>
            <w:r w:rsidR="007B4CF5" w:rsidRPr="001812C0">
              <w:rPr>
                <w:rFonts w:ascii="Segoe UI" w:hAnsi="Segoe UI" w:cs="Segoe UI"/>
                <w:b/>
                <w:color w:val="000000" w:themeColor="text1"/>
                <w:sz w:val="19"/>
                <w:szCs w:val="19"/>
                <w:lang w:val="fr-FR"/>
              </w:rPr>
              <w:t>etc.</w:t>
            </w:r>
            <w:r w:rsidRPr="001812C0">
              <w:rPr>
                <w:rFonts w:ascii="Segoe UI" w:hAnsi="Segoe UI" w:cs="Segoe UI"/>
                <w:b/>
                <w:color w:val="000000" w:themeColor="text1"/>
                <w:sz w:val="19"/>
                <w:szCs w:val="19"/>
                <w:lang w:val="fr-FR"/>
              </w:rPr>
              <w:t xml:space="preserve"> </w:t>
            </w:r>
            <w:r w:rsidRPr="00D24152">
              <w:rPr>
                <w:rFonts w:ascii="Segoe UI" w:hAnsi="Segoe UI" w:cs="Segoe UI"/>
                <w:i/>
                <w:color w:val="000000" w:themeColor="text1"/>
                <w:sz w:val="18"/>
                <w:szCs w:val="19"/>
              </w:rPr>
              <w:t>(indicate all that apply and attach)</w:t>
            </w:r>
          </w:p>
        </w:tc>
        <w:tc>
          <w:tcPr>
            <w:tcW w:w="1316" w:type="dxa"/>
            <w:vMerge w:val="restart"/>
          </w:tcPr>
          <w:p w14:paraId="35971C52" w14:textId="77777777" w:rsidR="00127713" w:rsidRPr="00D24152" w:rsidRDefault="00127713" w:rsidP="004F6F04">
            <w:pPr>
              <w:widowControl/>
              <w:overflowPunct/>
              <w:adjustRightInd/>
              <w:rPr>
                <w:rFonts w:ascii="Segoe UI" w:hAnsi="Segoe UI" w:cs="Segoe UI"/>
                <w:b/>
                <w:color w:val="000000" w:themeColor="text1"/>
                <w:sz w:val="19"/>
                <w:szCs w:val="19"/>
              </w:rPr>
            </w:pPr>
            <w:r w:rsidRPr="00D24152">
              <w:rPr>
                <w:rFonts w:ascii="Segoe UI" w:hAnsi="Segoe UI" w:cs="Segoe UI"/>
                <w:b/>
                <w:color w:val="000000" w:themeColor="text1"/>
                <w:sz w:val="19"/>
                <w:szCs w:val="19"/>
              </w:rPr>
              <w:t>Comments</w:t>
            </w:r>
          </w:p>
          <w:p w14:paraId="012641EC" w14:textId="77777777" w:rsidR="00127713" w:rsidRPr="00D24152" w:rsidRDefault="00127713" w:rsidP="004F6F04">
            <w:pPr>
              <w:jc w:val="center"/>
              <w:rPr>
                <w:rFonts w:ascii="Segoe UI" w:hAnsi="Segoe UI" w:cs="Segoe UI"/>
                <w:b/>
                <w:color w:val="000000" w:themeColor="text1"/>
                <w:sz w:val="19"/>
                <w:szCs w:val="19"/>
              </w:rPr>
            </w:pPr>
          </w:p>
        </w:tc>
      </w:tr>
      <w:tr w:rsidR="00127713" w:rsidRPr="00D24152" w14:paraId="11E216AC" w14:textId="77777777" w:rsidTr="00D24152">
        <w:trPr>
          <w:trHeight w:val="915"/>
        </w:trPr>
        <w:tc>
          <w:tcPr>
            <w:tcW w:w="2352" w:type="dxa"/>
            <w:vMerge/>
            <w:shd w:val="clear" w:color="auto" w:fill="auto"/>
          </w:tcPr>
          <w:p w14:paraId="3F7C3D4B" w14:textId="77777777" w:rsidR="00127713" w:rsidRPr="00D24152" w:rsidRDefault="00127713" w:rsidP="004F6F04">
            <w:pPr>
              <w:jc w:val="center"/>
              <w:rPr>
                <w:rFonts w:ascii="Segoe UI" w:hAnsi="Segoe UI" w:cs="Segoe UI"/>
                <w:b/>
                <w:color w:val="000000" w:themeColor="text1"/>
                <w:sz w:val="19"/>
                <w:szCs w:val="19"/>
              </w:rPr>
            </w:pPr>
          </w:p>
        </w:tc>
        <w:tc>
          <w:tcPr>
            <w:tcW w:w="1063" w:type="dxa"/>
          </w:tcPr>
          <w:p w14:paraId="1C484824"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1C045FCD" w14:textId="77777777" w:rsidR="00127713" w:rsidRPr="00D24152" w:rsidRDefault="00127713" w:rsidP="004F6F04">
            <w:pPr>
              <w:jc w:val="center"/>
              <w:rPr>
                <w:rFonts w:ascii="Segoe UI" w:hAnsi="Segoe UI" w:cs="Segoe UI"/>
                <w:b/>
                <w:color w:val="000000" w:themeColor="text1"/>
                <w:sz w:val="19"/>
                <w:szCs w:val="19"/>
              </w:rPr>
            </w:pPr>
          </w:p>
        </w:tc>
        <w:tc>
          <w:tcPr>
            <w:tcW w:w="2070" w:type="dxa"/>
          </w:tcPr>
          <w:p w14:paraId="6EDC0354" w14:textId="77777777" w:rsidR="00127713" w:rsidRPr="00D24152" w:rsidRDefault="00127713" w:rsidP="004F6F04">
            <w:pPr>
              <w:jc w:val="center"/>
              <w:rPr>
                <w:rFonts w:ascii="Segoe UI" w:hAnsi="Segoe UI" w:cs="Segoe UI"/>
                <w:b/>
                <w:sz w:val="19"/>
                <w:szCs w:val="19"/>
              </w:rPr>
            </w:pPr>
            <w:r w:rsidRPr="00D24152">
              <w:rPr>
                <w:rFonts w:ascii="Segoe UI" w:hAnsi="Segoe UI" w:cs="Segoe UI"/>
                <w:b/>
                <w:sz w:val="19"/>
                <w:szCs w:val="19"/>
              </w:rPr>
              <w:t>No, we cannot comply</w:t>
            </w:r>
          </w:p>
          <w:p w14:paraId="09788EC7" w14:textId="77777777" w:rsidR="00127713" w:rsidRPr="00D24152" w:rsidRDefault="00127713" w:rsidP="004F6F04">
            <w:pPr>
              <w:jc w:val="center"/>
              <w:rPr>
                <w:rFonts w:ascii="Segoe UI" w:hAnsi="Segoe UI" w:cs="Segoe UI"/>
                <w:b/>
                <w:sz w:val="19"/>
                <w:szCs w:val="19"/>
              </w:rPr>
            </w:pPr>
            <w:r w:rsidRPr="00D24152">
              <w:rPr>
                <w:rFonts w:ascii="Segoe UI" w:hAnsi="Segoe UI" w:cs="Segoe UI"/>
                <w:i/>
                <w:sz w:val="18"/>
                <w:szCs w:val="19"/>
              </w:rPr>
              <w:t>(</w:t>
            </w:r>
            <w:proofErr w:type="gramStart"/>
            <w:r w:rsidRPr="00D24152">
              <w:rPr>
                <w:rFonts w:ascii="Segoe UI" w:hAnsi="Segoe UI" w:cs="Segoe UI"/>
                <w:i/>
                <w:sz w:val="18"/>
                <w:szCs w:val="19"/>
              </w:rPr>
              <w:t>indicate</w:t>
            </w:r>
            <w:proofErr w:type="gramEnd"/>
            <w:r w:rsidR="00D24152" w:rsidRPr="00D24152">
              <w:rPr>
                <w:rFonts w:ascii="Segoe UI" w:hAnsi="Segoe UI" w:cs="Segoe UI"/>
                <w:i/>
                <w:sz w:val="18"/>
                <w:szCs w:val="19"/>
              </w:rPr>
              <w:t xml:space="preserve"> </w:t>
            </w:r>
            <w:r w:rsidRPr="00D24152">
              <w:rPr>
                <w:rFonts w:ascii="Segoe UI" w:hAnsi="Segoe UI" w:cs="Segoe UI"/>
                <w:i/>
                <w:sz w:val="18"/>
                <w:szCs w:val="19"/>
              </w:rPr>
              <w:t>discrepancies)</w:t>
            </w:r>
          </w:p>
        </w:tc>
        <w:tc>
          <w:tcPr>
            <w:tcW w:w="1800" w:type="dxa"/>
            <w:vMerge/>
          </w:tcPr>
          <w:p w14:paraId="710A1313" w14:textId="77777777" w:rsidR="00127713" w:rsidRPr="00D24152" w:rsidRDefault="00127713" w:rsidP="004F6F04">
            <w:pPr>
              <w:jc w:val="center"/>
              <w:rPr>
                <w:rFonts w:ascii="Segoe UI" w:hAnsi="Segoe UI" w:cs="Segoe UI"/>
                <w:b/>
                <w:color w:val="000000" w:themeColor="text1"/>
                <w:sz w:val="19"/>
                <w:szCs w:val="19"/>
              </w:rPr>
            </w:pPr>
          </w:p>
        </w:tc>
        <w:tc>
          <w:tcPr>
            <w:tcW w:w="1620" w:type="dxa"/>
            <w:vMerge/>
          </w:tcPr>
          <w:p w14:paraId="2A8AB53E" w14:textId="77777777" w:rsidR="00127713" w:rsidRPr="00D24152" w:rsidRDefault="00127713" w:rsidP="004F6F04">
            <w:pPr>
              <w:jc w:val="center"/>
              <w:rPr>
                <w:rFonts w:ascii="Segoe UI" w:hAnsi="Segoe UI" w:cs="Segoe UI"/>
                <w:b/>
                <w:color w:val="000000" w:themeColor="text1"/>
                <w:sz w:val="19"/>
                <w:szCs w:val="19"/>
              </w:rPr>
            </w:pPr>
          </w:p>
        </w:tc>
        <w:tc>
          <w:tcPr>
            <w:tcW w:w="1316" w:type="dxa"/>
            <w:vMerge/>
          </w:tcPr>
          <w:p w14:paraId="2657D062" w14:textId="77777777" w:rsidR="00127713" w:rsidRPr="00D24152" w:rsidRDefault="00127713" w:rsidP="004F6F04">
            <w:pPr>
              <w:widowControl/>
              <w:overflowPunct/>
              <w:adjustRightInd/>
              <w:rPr>
                <w:rFonts w:ascii="Segoe UI" w:hAnsi="Segoe UI" w:cs="Segoe UI"/>
                <w:b/>
                <w:color w:val="000000" w:themeColor="text1"/>
                <w:sz w:val="19"/>
                <w:szCs w:val="19"/>
              </w:rPr>
            </w:pPr>
          </w:p>
        </w:tc>
      </w:tr>
      <w:tr w:rsidR="00133BFF" w:rsidRPr="00D24152" w14:paraId="0F922486" w14:textId="77777777" w:rsidTr="00D24152">
        <w:trPr>
          <w:trHeight w:val="350"/>
        </w:trPr>
        <w:tc>
          <w:tcPr>
            <w:tcW w:w="2352" w:type="dxa"/>
            <w:shd w:val="clear" w:color="auto" w:fill="auto"/>
            <w:vAlign w:val="center"/>
          </w:tcPr>
          <w:p w14:paraId="298C7A82" w14:textId="2DD6B75F"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lastRenderedPageBreak/>
              <w:t xml:space="preserve">DESKTOP COMPUTER – Regular </w:t>
            </w:r>
            <w:r w:rsidRPr="00D07A58">
              <w:rPr>
                <w:rFonts w:ascii="Segoe UI" w:hAnsi="Segoe UI" w:cs="Segoe UI"/>
                <w:sz w:val="18"/>
                <w:szCs w:val="18"/>
              </w:rPr>
              <w:t>(Manufacturer's warranty: 3 years)</w:t>
            </w:r>
          </w:p>
        </w:tc>
        <w:tc>
          <w:tcPr>
            <w:tcW w:w="1063" w:type="dxa"/>
            <w:vAlign w:val="center"/>
          </w:tcPr>
          <w:p w14:paraId="0D44A5A5"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1D936B4F"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3B886A4D"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7B62D314"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19488E92"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124DD6E6" w14:textId="77777777" w:rsidTr="00D24152">
        <w:trPr>
          <w:trHeight w:val="350"/>
        </w:trPr>
        <w:tc>
          <w:tcPr>
            <w:tcW w:w="2352" w:type="dxa"/>
            <w:shd w:val="clear" w:color="auto" w:fill="auto"/>
            <w:vAlign w:val="center"/>
          </w:tcPr>
          <w:p w14:paraId="4F936490" w14:textId="21457076"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DESKTOP COMPUTER – Advanced </w:t>
            </w:r>
            <w:r w:rsidRPr="00D07A58">
              <w:rPr>
                <w:rFonts w:ascii="Segoe UI" w:hAnsi="Segoe UI" w:cs="Segoe UI"/>
                <w:sz w:val="18"/>
                <w:szCs w:val="18"/>
              </w:rPr>
              <w:t>(Manufacturer's warranty: 3 years)</w:t>
            </w:r>
          </w:p>
        </w:tc>
        <w:tc>
          <w:tcPr>
            <w:tcW w:w="1063" w:type="dxa"/>
            <w:vAlign w:val="center"/>
          </w:tcPr>
          <w:p w14:paraId="6485B7BC"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78E695D0"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410E49B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5C2DF253"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69B650FD"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724F5A5A" w14:textId="77777777" w:rsidTr="00D24152">
        <w:trPr>
          <w:trHeight w:val="350"/>
        </w:trPr>
        <w:tc>
          <w:tcPr>
            <w:tcW w:w="2352" w:type="dxa"/>
            <w:shd w:val="clear" w:color="auto" w:fill="auto"/>
            <w:vAlign w:val="center"/>
          </w:tcPr>
          <w:p w14:paraId="55D5CB55" w14:textId="7FF81423"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lang w:val="ro-MD"/>
              </w:rPr>
              <w:t xml:space="preserve">ALL-IN-ONE COMPUTER – Regular </w:t>
            </w:r>
            <w:r w:rsidRPr="00D07A58">
              <w:rPr>
                <w:rFonts w:ascii="Segoe UI" w:hAnsi="Segoe UI" w:cs="Segoe UI"/>
                <w:sz w:val="18"/>
                <w:szCs w:val="18"/>
              </w:rPr>
              <w:t>(Manufacturer's warranty: 3 years)</w:t>
            </w:r>
          </w:p>
        </w:tc>
        <w:tc>
          <w:tcPr>
            <w:tcW w:w="1063" w:type="dxa"/>
            <w:vAlign w:val="center"/>
          </w:tcPr>
          <w:p w14:paraId="05E6526D"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6FF4CB34"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1D247F28"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1C2EDF59"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D3B2D8D"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18BEA8D3" w14:textId="77777777" w:rsidTr="00D24152">
        <w:trPr>
          <w:trHeight w:val="350"/>
        </w:trPr>
        <w:tc>
          <w:tcPr>
            <w:tcW w:w="2352" w:type="dxa"/>
            <w:shd w:val="clear" w:color="auto" w:fill="auto"/>
            <w:vAlign w:val="center"/>
          </w:tcPr>
          <w:p w14:paraId="64B03D3E" w14:textId="6B298889"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NOTEBOOK – Regular </w:t>
            </w:r>
            <w:r w:rsidRPr="00D07A58">
              <w:rPr>
                <w:rFonts w:ascii="Segoe UI" w:hAnsi="Segoe UI" w:cs="Segoe UI"/>
                <w:sz w:val="18"/>
                <w:szCs w:val="18"/>
              </w:rPr>
              <w:t>(Manufacturer's warranty: 3 years)</w:t>
            </w:r>
          </w:p>
        </w:tc>
        <w:tc>
          <w:tcPr>
            <w:tcW w:w="1063" w:type="dxa"/>
            <w:vAlign w:val="center"/>
          </w:tcPr>
          <w:p w14:paraId="582A4D96"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69EF5A11"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1E5F319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44FD5706"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60068BB"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33C733C1" w14:textId="77777777" w:rsidTr="00D24152">
        <w:trPr>
          <w:trHeight w:val="440"/>
        </w:trPr>
        <w:tc>
          <w:tcPr>
            <w:tcW w:w="2352" w:type="dxa"/>
            <w:shd w:val="clear" w:color="auto" w:fill="auto"/>
            <w:vAlign w:val="center"/>
          </w:tcPr>
          <w:p w14:paraId="748FE5F8" w14:textId="3367D97F"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NOTEBOOK – </w:t>
            </w:r>
            <w:r w:rsidRPr="00D07A58">
              <w:rPr>
                <w:rFonts w:ascii="Segoe UI" w:hAnsi="Segoe UI" w:cs="Segoe UI"/>
                <w:sz w:val="18"/>
                <w:szCs w:val="18"/>
              </w:rPr>
              <w:t>(Manufacturer's warranty: 3 years)</w:t>
            </w:r>
          </w:p>
        </w:tc>
        <w:tc>
          <w:tcPr>
            <w:tcW w:w="1063" w:type="dxa"/>
            <w:vAlign w:val="center"/>
          </w:tcPr>
          <w:p w14:paraId="4F764B43"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08322009"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0603B2D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56EFC295"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708B2FB"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7184224B" w14:textId="77777777" w:rsidTr="00D24152">
        <w:trPr>
          <w:trHeight w:val="440"/>
        </w:trPr>
        <w:tc>
          <w:tcPr>
            <w:tcW w:w="2352" w:type="dxa"/>
            <w:shd w:val="clear" w:color="auto" w:fill="auto"/>
            <w:vAlign w:val="center"/>
          </w:tcPr>
          <w:p w14:paraId="7F544625" w14:textId="320F9C01"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MONITOR – 24” or 23.8’’ LCD Widescreen </w:t>
            </w:r>
            <w:r w:rsidRPr="00D07A58">
              <w:rPr>
                <w:rFonts w:ascii="Segoe UI" w:hAnsi="Segoe UI" w:cs="Segoe UI"/>
                <w:sz w:val="18"/>
                <w:szCs w:val="18"/>
              </w:rPr>
              <w:t>(Manufacturer's warranty: 3 years)</w:t>
            </w:r>
          </w:p>
        </w:tc>
        <w:tc>
          <w:tcPr>
            <w:tcW w:w="1063" w:type="dxa"/>
            <w:vAlign w:val="center"/>
          </w:tcPr>
          <w:p w14:paraId="5F13E9AF"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19F8BC50"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765D0574"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69A71C6A"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AF9F04A"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5CB2C33F" w14:textId="77777777" w:rsidTr="00D24152">
        <w:trPr>
          <w:trHeight w:val="440"/>
        </w:trPr>
        <w:tc>
          <w:tcPr>
            <w:tcW w:w="2352" w:type="dxa"/>
            <w:shd w:val="clear" w:color="auto" w:fill="auto"/>
            <w:vAlign w:val="center"/>
          </w:tcPr>
          <w:p w14:paraId="7C195484" w14:textId="1BE0950D"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UPS (Warranty: 1 year)</w:t>
            </w:r>
          </w:p>
        </w:tc>
        <w:tc>
          <w:tcPr>
            <w:tcW w:w="1063" w:type="dxa"/>
            <w:vAlign w:val="center"/>
          </w:tcPr>
          <w:p w14:paraId="72CC513F"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2355E37C"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3104E0CB"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23308FEF"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190E828B" w14:textId="77777777" w:rsidR="00133BFF" w:rsidRPr="00D24152" w:rsidRDefault="00133BFF" w:rsidP="00133BFF">
            <w:pPr>
              <w:jc w:val="right"/>
              <w:rPr>
                <w:rFonts w:ascii="Segoe UI" w:hAnsi="Segoe UI" w:cs="Segoe UI"/>
                <w:b/>
                <w:color w:val="000000" w:themeColor="text1"/>
                <w:sz w:val="19"/>
                <w:szCs w:val="19"/>
              </w:rPr>
            </w:pPr>
          </w:p>
        </w:tc>
      </w:tr>
    </w:tbl>
    <w:p w14:paraId="50F91CEE" w14:textId="77777777" w:rsidR="00067D45" w:rsidRDefault="00067D45" w:rsidP="00677D0B">
      <w:pPr>
        <w:spacing w:before="60" w:after="60"/>
        <w:jc w:val="both"/>
        <w:rPr>
          <w:rFonts w:ascii="Segoe UI" w:hAnsi="Segoe UI" w:cs="Segoe UI"/>
          <w:snapToGrid w:val="0"/>
          <w:color w:val="FF0000"/>
          <w:sz w:val="20"/>
        </w:rPr>
      </w:pPr>
    </w:p>
    <w:tbl>
      <w:tblPr>
        <w:tblStyle w:val="TableGrid"/>
        <w:tblW w:w="10255" w:type="dxa"/>
        <w:tblLook w:val="04A0" w:firstRow="1" w:lastRow="0" w:firstColumn="1" w:lastColumn="0" w:noHBand="0" w:noVBand="1"/>
      </w:tblPr>
      <w:tblGrid>
        <w:gridCol w:w="2404"/>
        <w:gridCol w:w="1701"/>
        <w:gridCol w:w="2370"/>
        <w:gridCol w:w="3780"/>
      </w:tblGrid>
      <w:tr w:rsidR="00D24152" w:rsidRPr="00D24152" w14:paraId="7B4CB9B9" w14:textId="77777777" w:rsidTr="00D24152">
        <w:trPr>
          <w:trHeight w:val="497"/>
        </w:trPr>
        <w:tc>
          <w:tcPr>
            <w:tcW w:w="2404" w:type="dxa"/>
            <w:vMerge w:val="restart"/>
          </w:tcPr>
          <w:p w14:paraId="7FD7B684" w14:textId="77777777" w:rsidR="00D24152" w:rsidRPr="00D24152" w:rsidRDefault="00D24152" w:rsidP="00D24152">
            <w:pP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Other Related services and requirements </w:t>
            </w:r>
          </w:p>
          <w:p w14:paraId="1181E0EA" w14:textId="77777777" w:rsidR="00D24152" w:rsidRPr="00D24152" w:rsidRDefault="00D24152" w:rsidP="00D24152">
            <w:pPr>
              <w:rPr>
                <w:rFonts w:ascii="Segoe UI" w:hAnsi="Segoe UI" w:cs="Segoe UI"/>
                <w:i/>
                <w:snapToGrid w:val="0"/>
                <w:color w:val="FF0000"/>
                <w:sz w:val="19"/>
                <w:szCs w:val="19"/>
              </w:rPr>
            </w:pPr>
            <w:r w:rsidRPr="00D24152">
              <w:rPr>
                <w:rFonts w:ascii="Segoe UI" w:hAnsi="Segoe UI" w:cs="Segoe UI"/>
                <w:i/>
                <w:color w:val="000000" w:themeColor="text1"/>
                <w:sz w:val="16"/>
                <w:szCs w:val="19"/>
              </w:rPr>
              <w:t>(</w:t>
            </w:r>
            <w:proofErr w:type="gramStart"/>
            <w:r w:rsidRPr="00D24152">
              <w:rPr>
                <w:rFonts w:ascii="Segoe UI" w:hAnsi="Segoe UI" w:cs="Segoe UI"/>
                <w:i/>
                <w:color w:val="000000" w:themeColor="text1"/>
                <w:sz w:val="16"/>
                <w:szCs w:val="19"/>
              </w:rPr>
              <w:t>based</w:t>
            </w:r>
            <w:proofErr w:type="gramEnd"/>
            <w:r w:rsidRPr="00D24152">
              <w:rPr>
                <w:rFonts w:ascii="Segoe UI" w:hAnsi="Segoe UI" w:cs="Segoe UI"/>
                <w:i/>
                <w:color w:val="000000" w:themeColor="text1"/>
                <w:sz w:val="16"/>
                <w:szCs w:val="19"/>
              </w:rPr>
              <w:t xml:space="preserve"> on the information provided in Section 5b)</w:t>
            </w:r>
          </w:p>
        </w:tc>
        <w:tc>
          <w:tcPr>
            <w:tcW w:w="4071" w:type="dxa"/>
            <w:gridSpan w:val="2"/>
          </w:tcPr>
          <w:p w14:paraId="3E9E2755" w14:textId="77777777" w:rsidR="00D24152" w:rsidRPr="00D24152" w:rsidRDefault="00D24152" w:rsidP="004F6F04">
            <w:pPr>
              <w:jc w:val="center"/>
              <w:rPr>
                <w:rFonts w:ascii="Segoe UI" w:hAnsi="Segoe UI" w:cs="Segoe UI"/>
                <w:snapToGrid w:val="0"/>
                <w:color w:val="FF0000"/>
                <w:sz w:val="19"/>
                <w:szCs w:val="19"/>
              </w:rPr>
            </w:pPr>
            <w:r w:rsidRPr="00D24152">
              <w:rPr>
                <w:rFonts w:ascii="Segoe UI" w:hAnsi="Segoe UI" w:cs="Segoe UI"/>
                <w:b/>
                <w:color w:val="000000" w:themeColor="text1"/>
                <w:sz w:val="19"/>
                <w:szCs w:val="19"/>
              </w:rPr>
              <w:t xml:space="preserve">Compliance with </w:t>
            </w:r>
            <w:r>
              <w:rPr>
                <w:rFonts w:ascii="Segoe UI" w:hAnsi="Segoe UI" w:cs="Segoe UI"/>
                <w:b/>
                <w:color w:val="000000" w:themeColor="text1"/>
                <w:sz w:val="19"/>
                <w:szCs w:val="19"/>
              </w:rPr>
              <w:t xml:space="preserve">requirements </w:t>
            </w:r>
          </w:p>
        </w:tc>
        <w:tc>
          <w:tcPr>
            <w:tcW w:w="3780" w:type="dxa"/>
            <w:vMerge w:val="restart"/>
          </w:tcPr>
          <w:p w14:paraId="5457B5CE" w14:textId="77777777" w:rsidR="00D24152" w:rsidRPr="00D24152" w:rsidRDefault="00D24152" w:rsidP="00D24152">
            <w:pPr>
              <w:jc w:val="center"/>
              <w:rPr>
                <w:rFonts w:ascii="Segoe UI" w:hAnsi="Segoe UI" w:cs="Segoe UI"/>
                <w:b/>
                <w:snapToGrid w:val="0"/>
                <w:sz w:val="19"/>
                <w:szCs w:val="19"/>
              </w:rPr>
            </w:pPr>
            <w:r w:rsidRPr="00D24152">
              <w:rPr>
                <w:rFonts w:ascii="Segoe UI" w:hAnsi="Segoe UI" w:cs="Segoe UI"/>
                <w:b/>
                <w:snapToGrid w:val="0"/>
                <w:sz w:val="19"/>
                <w:szCs w:val="19"/>
              </w:rPr>
              <w:t xml:space="preserve">Details or comments </w:t>
            </w:r>
          </w:p>
          <w:p w14:paraId="43E67614" w14:textId="77777777" w:rsidR="00D24152" w:rsidRPr="00D24152" w:rsidRDefault="00D24152" w:rsidP="00D24152">
            <w:pPr>
              <w:jc w:val="center"/>
              <w:rPr>
                <w:rFonts w:ascii="Segoe UI" w:hAnsi="Segoe UI" w:cs="Segoe UI"/>
                <w:b/>
                <w:snapToGrid w:val="0"/>
                <w:color w:val="FF0000"/>
                <w:sz w:val="19"/>
                <w:szCs w:val="19"/>
              </w:rPr>
            </w:pPr>
            <w:r w:rsidRPr="00D24152">
              <w:rPr>
                <w:rFonts w:ascii="Segoe UI" w:hAnsi="Segoe UI" w:cs="Segoe UI"/>
                <w:b/>
                <w:snapToGrid w:val="0"/>
                <w:sz w:val="19"/>
                <w:szCs w:val="19"/>
              </w:rPr>
              <w:t>on the related requirements</w:t>
            </w:r>
          </w:p>
        </w:tc>
      </w:tr>
      <w:tr w:rsidR="00D24152" w:rsidRPr="00D24152" w14:paraId="40ACD47B" w14:textId="77777777" w:rsidTr="00D24152">
        <w:trPr>
          <w:trHeight w:val="509"/>
        </w:trPr>
        <w:tc>
          <w:tcPr>
            <w:tcW w:w="2404" w:type="dxa"/>
            <w:vMerge/>
          </w:tcPr>
          <w:p w14:paraId="497DF3F4" w14:textId="77777777" w:rsidR="00D24152" w:rsidRPr="00D24152" w:rsidRDefault="00D24152" w:rsidP="00D24152">
            <w:pPr>
              <w:jc w:val="both"/>
              <w:rPr>
                <w:rFonts w:ascii="Segoe UI" w:hAnsi="Segoe UI" w:cs="Segoe UI"/>
                <w:b/>
                <w:color w:val="000000" w:themeColor="text1"/>
                <w:sz w:val="19"/>
                <w:szCs w:val="19"/>
              </w:rPr>
            </w:pPr>
          </w:p>
        </w:tc>
        <w:tc>
          <w:tcPr>
            <w:tcW w:w="1701" w:type="dxa"/>
          </w:tcPr>
          <w:p w14:paraId="0004BA53"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506CBE1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76C5848B"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No, we cannot comply</w:t>
            </w:r>
          </w:p>
          <w:p w14:paraId="127AD0CB" w14:textId="77777777" w:rsidR="00D24152" w:rsidRPr="00D24152" w:rsidRDefault="00D24152" w:rsidP="00D24152">
            <w:pPr>
              <w:jc w:val="center"/>
              <w:rPr>
                <w:rFonts w:ascii="Segoe UI" w:hAnsi="Segoe UI" w:cs="Segoe UI"/>
                <w:snapToGrid w:val="0"/>
                <w:color w:val="FF0000"/>
                <w:sz w:val="19"/>
                <w:szCs w:val="19"/>
              </w:rPr>
            </w:pPr>
            <w:r w:rsidRPr="00D24152">
              <w:rPr>
                <w:rFonts w:ascii="Segoe UI" w:hAnsi="Segoe UI" w:cs="Segoe UI"/>
                <w:i/>
                <w:color w:val="000000" w:themeColor="text1"/>
                <w:sz w:val="18"/>
                <w:szCs w:val="19"/>
              </w:rPr>
              <w:t>(</w:t>
            </w:r>
            <w:proofErr w:type="gramStart"/>
            <w:r w:rsidRPr="00D24152">
              <w:rPr>
                <w:rFonts w:ascii="Segoe UI" w:hAnsi="Segoe UI" w:cs="Segoe UI"/>
                <w:i/>
                <w:color w:val="000000" w:themeColor="text1"/>
                <w:sz w:val="18"/>
                <w:szCs w:val="19"/>
              </w:rPr>
              <w:t>indicate</w:t>
            </w:r>
            <w:proofErr w:type="gramEnd"/>
            <w:r w:rsidRPr="00D24152">
              <w:rPr>
                <w:rFonts w:ascii="Segoe UI" w:hAnsi="Segoe UI" w:cs="Segoe UI"/>
                <w:i/>
                <w:color w:val="000000" w:themeColor="text1"/>
                <w:sz w:val="18"/>
                <w:szCs w:val="19"/>
              </w:rPr>
              <w:t xml:space="preserve"> discrepancies)</w:t>
            </w:r>
          </w:p>
        </w:tc>
        <w:tc>
          <w:tcPr>
            <w:tcW w:w="3780" w:type="dxa"/>
            <w:vMerge/>
          </w:tcPr>
          <w:p w14:paraId="0CA8BECF" w14:textId="77777777" w:rsidR="00D24152" w:rsidRPr="00D24152" w:rsidRDefault="00D24152" w:rsidP="00D24152">
            <w:pPr>
              <w:jc w:val="center"/>
              <w:rPr>
                <w:rFonts w:ascii="Segoe UI" w:hAnsi="Segoe UI" w:cs="Segoe UI"/>
                <w:b/>
                <w:snapToGrid w:val="0"/>
                <w:sz w:val="19"/>
                <w:szCs w:val="19"/>
              </w:rPr>
            </w:pPr>
          </w:p>
        </w:tc>
      </w:tr>
      <w:tr w:rsidR="00D24152" w:rsidRPr="00D24152" w14:paraId="6C2394F0" w14:textId="77777777" w:rsidTr="00D24152">
        <w:tc>
          <w:tcPr>
            <w:tcW w:w="2404" w:type="dxa"/>
            <w:vAlign w:val="center"/>
          </w:tcPr>
          <w:p w14:paraId="41603EE3" w14:textId="77777777" w:rsidR="00D24152" w:rsidRPr="00D24152" w:rsidRDefault="00D24152" w:rsidP="00D24152">
            <w:pPr>
              <w:jc w:val="both"/>
              <w:rPr>
                <w:rFonts w:ascii="Segoe UI" w:hAnsi="Segoe UI" w:cs="Segoe UI"/>
                <w:snapToGrid w:val="0"/>
                <w:color w:val="FF0000"/>
                <w:sz w:val="19"/>
                <w:szCs w:val="19"/>
              </w:rPr>
            </w:pPr>
            <w:proofErr w:type="gramStart"/>
            <w:r w:rsidRPr="00D24152">
              <w:rPr>
                <w:rFonts w:ascii="Segoe UI" w:hAnsi="Segoe UI" w:cs="Segoe UI"/>
                <w:color w:val="000000" w:themeColor="text1"/>
                <w:sz w:val="19"/>
                <w:szCs w:val="19"/>
              </w:rPr>
              <w:t>e.g.</w:t>
            </w:r>
            <w:proofErr w:type="gramEnd"/>
            <w:r w:rsidRPr="00D24152">
              <w:rPr>
                <w:rFonts w:ascii="Segoe UI" w:hAnsi="Segoe UI" w:cs="Segoe UI"/>
                <w:color w:val="000000" w:themeColor="text1"/>
                <w:sz w:val="19"/>
                <w:szCs w:val="19"/>
              </w:rPr>
              <w:t xml:space="preserve"> Delivery Term</w:t>
            </w:r>
          </w:p>
        </w:tc>
        <w:tc>
          <w:tcPr>
            <w:tcW w:w="1701" w:type="dxa"/>
          </w:tcPr>
          <w:p w14:paraId="245959E4"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12DA47F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5B086550"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D91E395" w14:textId="77777777" w:rsidTr="00D24152">
        <w:tc>
          <w:tcPr>
            <w:tcW w:w="2404" w:type="dxa"/>
            <w:vAlign w:val="center"/>
          </w:tcPr>
          <w:p w14:paraId="2C15A417" w14:textId="77777777"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Warranty</w:t>
            </w:r>
          </w:p>
        </w:tc>
        <w:tc>
          <w:tcPr>
            <w:tcW w:w="1701" w:type="dxa"/>
          </w:tcPr>
          <w:p w14:paraId="5544C53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4A4EDE65"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4EB6957E"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4D1A06F" w14:textId="77777777" w:rsidTr="00D24152">
        <w:tc>
          <w:tcPr>
            <w:tcW w:w="2404" w:type="dxa"/>
            <w:vAlign w:val="center"/>
          </w:tcPr>
          <w:p w14:paraId="70D498AD" w14:textId="77777777"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Local Service Support</w:t>
            </w:r>
          </w:p>
        </w:tc>
        <w:tc>
          <w:tcPr>
            <w:tcW w:w="1701" w:type="dxa"/>
          </w:tcPr>
          <w:p w14:paraId="26F224FA"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328155A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6C092EF"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2DE43D64" w14:textId="77777777" w:rsidTr="00D24152">
        <w:tc>
          <w:tcPr>
            <w:tcW w:w="2404" w:type="dxa"/>
          </w:tcPr>
          <w:p w14:paraId="39049259" w14:textId="77777777" w:rsidR="00D24152" w:rsidRPr="00D24152" w:rsidRDefault="00D24152" w:rsidP="00D24152">
            <w:pPr>
              <w:jc w:val="both"/>
              <w:rPr>
                <w:rFonts w:ascii="Segoe UI" w:hAnsi="Segoe UI" w:cs="Segoe UI"/>
                <w:snapToGrid w:val="0"/>
                <w:color w:val="FF0000"/>
                <w:sz w:val="19"/>
                <w:szCs w:val="19"/>
              </w:rPr>
            </w:pPr>
          </w:p>
        </w:tc>
        <w:tc>
          <w:tcPr>
            <w:tcW w:w="1701" w:type="dxa"/>
          </w:tcPr>
          <w:p w14:paraId="7F6F39DE"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90BFC2C"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0BD60E03"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0E156338" w14:textId="77777777" w:rsidTr="00D24152">
        <w:tc>
          <w:tcPr>
            <w:tcW w:w="2404" w:type="dxa"/>
          </w:tcPr>
          <w:p w14:paraId="2813F6ED" w14:textId="77777777" w:rsidR="00D24152" w:rsidRPr="00D24152" w:rsidRDefault="00D24152" w:rsidP="00D24152">
            <w:pPr>
              <w:jc w:val="both"/>
              <w:rPr>
                <w:rFonts w:ascii="Segoe UI" w:hAnsi="Segoe UI" w:cs="Segoe UI"/>
                <w:snapToGrid w:val="0"/>
                <w:color w:val="FF0000"/>
                <w:sz w:val="19"/>
                <w:szCs w:val="19"/>
              </w:rPr>
            </w:pPr>
          </w:p>
        </w:tc>
        <w:tc>
          <w:tcPr>
            <w:tcW w:w="1701" w:type="dxa"/>
          </w:tcPr>
          <w:p w14:paraId="20F4B485"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6BE24A9"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7915923" w14:textId="77777777" w:rsidR="00D24152" w:rsidRPr="00D24152" w:rsidRDefault="00D24152" w:rsidP="00D24152">
            <w:pPr>
              <w:jc w:val="both"/>
              <w:rPr>
                <w:rFonts w:ascii="Segoe UI" w:hAnsi="Segoe UI" w:cs="Segoe UI"/>
                <w:snapToGrid w:val="0"/>
                <w:color w:val="FF0000"/>
                <w:sz w:val="19"/>
                <w:szCs w:val="19"/>
              </w:rPr>
            </w:pPr>
          </w:p>
        </w:tc>
      </w:tr>
    </w:tbl>
    <w:p w14:paraId="658C041A" w14:textId="77777777" w:rsidR="001D36E9" w:rsidRDefault="001D36E9" w:rsidP="00677D0B">
      <w:pPr>
        <w:spacing w:before="60" w:after="60"/>
        <w:jc w:val="both"/>
        <w:rPr>
          <w:rFonts w:ascii="Segoe UI" w:hAnsi="Segoe UI" w:cs="Segoe UI"/>
          <w:snapToGrid w:val="0"/>
          <w:color w:val="FF0000"/>
          <w:sz w:val="20"/>
        </w:rPr>
      </w:pPr>
    </w:p>
    <w:p w14:paraId="47865274" w14:textId="77777777" w:rsidR="00F5461F" w:rsidRDefault="00F5461F" w:rsidP="00677D0B">
      <w:pPr>
        <w:spacing w:before="60" w:after="60"/>
        <w:jc w:val="both"/>
        <w:rPr>
          <w:rFonts w:ascii="Segoe UI" w:hAnsi="Segoe UI" w:cs="Segoe UI"/>
          <w:snapToGrid w:val="0"/>
          <w:color w:val="FF0000"/>
          <w:sz w:val="20"/>
        </w:rPr>
      </w:pPr>
    </w:p>
    <w:p w14:paraId="07161365" w14:textId="77777777" w:rsidR="00C24720" w:rsidRPr="00BD32D0" w:rsidRDefault="00C24720" w:rsidP="00C24720">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74F2C8B4" w14:textId="77777777" w:rsidR="00C24720" w:rsidRPr="00D04488" w:rsidRDefault="00C24720" w:rsidP="00D24152">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sidR="00BD1434">
        <w:rPr>
          <w:rFonts w:ascii="Segoe UI" w:hAnsi="Segoe UI" w:cs="Segoe UI"/>
          <w:iCs/>
          <w:sz w:val="20"/>
        </w:rPr>
        <w:t xml:space="preserve"> </w:t>
      </w:r>
    </w:p>
    <w:p w14:paraId="210A9861" w14:textId="77777777" w:rsidR="00C24720" w:rsidRPr="00D04488" w:rsidRDefault="00C24720" w:rsidP="00D24152">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sidR="00C1496D">
        <w:rPr>
          <w:rFonts w:ascii="Segoe UI" w:hAnsi="Segoe UI" w:cs="Segoe UI"/>
          <w:iCs/>
          <w:sz w:val="20"/>
        </w:rPr>
        <w:t>s</w:t>
      </w:r>
      <w:r w:rsidRPr="00D04488">
        <w:rPr>
          <w:rFonts w:ascii="Segoe UI" w:hAnsi="Segoe UI" w:cs="Segoe UI"/>
          <w:iCs/>
          <w:sz w:val="20"/>
        </w:rPr>
        <w:t xml:space="preserve">cope of </w:t>
      </w:r>
      <w:r w:rsidR="00C1496D">
        <w:rPr>
          <w:rFonts w:ascii="Segoe UI" w:hAnsi="Segoe UI" w:cs="Segoe UI"/>
          <w:iCs/>
          <w:sz w:val="20"/>
        </w:rPr>
        <w:t>goods and/or s</w:t>
      </w:r>
      <w:r w:rsidRPr="00D04488">
        <w:rPr>
          <w:rFonts w:ascii="Segoe UI" w:hAnsi="Segoe UI" w:cs="Segoe UI"/>
          <w:iCs/>
          <w:sz w:val="20"/>
        </w:rPr>
        <w:t>ervices.</w:t>
      </w:r>
      <w:r w:rsidR="00BD1434">
        <w:rPr>
          <w:rFonts w:ascii="Segoe UI" w:hAnsi="Segoe UI" w:cs="Segoe UI"/>
          <w:iCs/>
          <w:sz w:val="20"/>
        </w:rPr>
        <w:t xml:space="preserve"> </w:t>
      </w:r>
    </w:p>
    <w:p w14:paraId="2E8485CD" w14:textId="77777777" w:rsidR="00C24720" w:rsidRDefault="00C24720" w:rsidP="00C24720">
      <w:pPr>
        <w:shd w:val="clear" w:color="auto" w:fill="FFFFFF"/>
        <w:rPr>
          <w:rFonts w:ascii="Segoe UI" w:hAnsi="Segoe UI" w:cs="Segoe UI"/>
          <w:b/>
          <w:sz w:val="28"/>
          <w:szCs w:val="28"/>
        </w:rPr>
      </w:pPr>
    </w:p>
    <w:p w14:paraId="2D0DC4AB" w14:textId="77777777" w:rsidR="007E447E" w:rsidRPr="007E447E" w:rsidRDefault="007E447E" w:rsidP="007E447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E447E" w:rsidRPr="007E447E" w14:paraId="670D093B" w14:textId="77777777" w:rsidTr="00D00A8F">
        <w:trPr>
          <w:trHeight w:val="408"/>
        </w:trPr>
        <w:tc>
          <w:tcPr>
            <w:tcW w:w="2523" w:type="dxa"/>
            <w:shd w:val="clear" w:color="auto" w:fill="9BDEFF"/>
            <w:vAlign w:val="center"/>
          </w:tcPr>
          <w:p w14:paraId="043E9AA2"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0BEE967"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D8EA5EC" w14:textId="77777777" w:rsidTr="00D00A8F">
        <w:trPr>
          <w:trHeight w:val="377"/>
        </w:trPr>
        <w:tc>
          <w:tcPr>
            <w:tcW w:w="2523" w:type="dxa"/>
            <w:shd w:val="clear" w:color="auto" w:fill="9BDEFF"/>
            <w:vAlign w:val="center"/>
          </w:tcPr>
          <w:p w14:paraId="7A27FD2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6B282134"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06C515E" w14:textId="77777777" w:rsidTr="00D00A8F">
        <w:trPr>
          <w:trHeight w:val="401"/>
        </w:trPr>
        <w:tc>
          <w:tcPr>
            <w:tcW w:w="2523" w:type="dxa"/>
            <w:shd w:val="clear" w:color="auto" w:fill="9BDEFF"/>
            <w:vAlign w:val="center"/>
          </w:tcPr>
          <w:p w14:paraId="64804D7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lastRenderedPageBreak/>
              <w:t>Nationality</w:t>
            </w:r>
          </w:p>
        </w:tc>
        <w:tc>
          <w:tcPr>
            <w:tcW w:w="7109" w:type="dxa"/>
            <w:vAlign w:val="center"/>
          </w:tcPr>
          <w:p w14:paraId="2927A18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17E3C64E" w14:textId="77777777" w:rsidTr="00D00A8F">
        <w:trPr>
          <w:trHeight w:val="422"/>
        </w:trPr>
        <w:tc>
          <w:tcPr>
            <w:tcW w:w="2523" w:type="dxa"/>
            <w:shd w:val="clear" w:color="auto" w:fill="9BDEFF"/>
            <w:vAlign w:val="center"/>
          </w:tcPr>
          <w:p w14:paraId="067A6C2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2192CD89"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13579B2" w14:textId="77777777" w:rsidTr="00D00A8F">
        <w:trPr>
          <w:trHeight w:val="400"/>
        </w:trPr>
        <w:tc>
          <w:tcPr>
            <w:tcW w:w="2523" w:type="dxa"/>
            <w:vMerge w:val="restart"/>
            <w:shd w:val="clear" w:color="auto" w:fill="9BDEFF"/>
            <w:vAlign w:val="center"/>
          </w:tcPr>
          <w:p w14:paraId="183B676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9FA44FD"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E447E" w:rsidRPr="007E447E" w14:paraId="3AC6B79F" w14:textId="77777777" w:rsidTr="00D00A8F">
        <w:trPr>
          <w:trHeight w:val="571"/>
        </w:trPr>
        <w:tc>
          <w:tcPr>
            <w:tcW w:w="2523" w:type="dxa"/>
            <w:vMerge/>
            <w:shd w:val="clear" w:color="auto" w:fill="9BDEFF"/>
            <w:vAlign w:val="center"/>
          </w:tcPr>
          <w:p w14:paraId="0B8A8F1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D9F13C8"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2333E03" w14:textId="77777777" w:rsidTr="00D00A8F">
        <w:trPr>
          <w:trHeight w:val="225"/>
        </w:trPr>
        <w:tc>
          <w:tcPr>
            <w:tcW w:w="2523" w:type="dxa"/>
            <w:vMerge w:val="restart"/>
            <w:shd w:val="clear" w:color="auto" w:fill="9BDEFF"/>
            <w:vAlign w:val="center"/>
          </w:tcPr>
          <w:p w14:paraId="747F320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4EAF9D52"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sidR="00C1496D">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7E447E" w:rsidRPr="007E447E" w14:paraId="4173B2BF" w14:textId="77777777" w:rsidTr="00D00A8F">
        <w:trPr>
          <w:trHeight w:val="760"/>
        </w:trPr>
        <w:tc>
          <w:tcPr>
            <w:tcW w:w="2523" w:type="dxa"/>
            <w:vMerge/>
            <w:shd w:val="clear" w:color="auto" w:fill="9BDEFF"/>
            <w:vAlign w:val="center"/>
          </w:tcPr>
          <w:p w14:paraId="42DED028"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8E46AEA"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DE691C9"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8573EFA" w14:textId="77777777" w:rsidTr="00D00A8F">
        <w:trPr>
          <w:trHeight w:val="1232"/>
        </w:trPr>
        <w:tc>
          <w:tcPr>
            <w:tcW w:w="2523" w:type="dxa"/>
            <w:vMerge w:val="restart"/>
            <w:shd w:val="clear" w:color="auto" w:fill="9BDEFF"/>
            <w:vAlign w:val="center"/>
          </w:tcPr>
          <w:p w14:paraId="0E9D246E"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D8B37A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0E3A5AA"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sidR="00BD1434">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E447E" w:rsidRPr="007E447E" w14:paraId="7C389B61" w14:textId="77777777" w:rsidTr="00D00A8F">
        <w:trPr>
          <w:trHeight w:val="544"/>
        </w:trPr>
        <w:tc>
          <w:tcPr>
            <w:tcW w:w="2523" w:type="dxa"/>
            <w:vMerge/>
            <w:shd w:val="clear" w:color="auto" w:fill="9BDEFF"/>
            <w:vAlign w:val="center"/>
          </w:tcPr>
          <w:p w14:paraId="2617DCF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C84583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8BF15D1" w14:textId="77777777" w:rsidTr="00D00A8F">
        <w:trPr>
          <w:trHeight w:val="242"/>
        </w:trPr>
        <w:tc>
          <w:tcPr>
            <w:tcW w:w="2523" w:type="dxa"/>
            <w:vMerge w:val="restart"/>
            <w:shd w:val="clear" w:color="auto" w:fill="9BDEFF"/>
            <w:vAlign w:val="center"/>
          </w:tcPr>
          <w:p w14:paraId="22ADC603"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F92189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2C7095E"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[Provide names, addresses, phone and email contact information for two (2) references]</w:t>
            </w:r>
          </w:p>
        </w:tc>
      </w:tr>
      <w:tr w:rsidR="007E447E" w:rsidRPr="007E447E" w14:paraId="5D009926" w14:textId="77777777" w:rsidTr="00D00A8F">
        <w:trPr>
          <w:trHeight w:val="1430"/>
        </w:trPr>
        <w:tc>
          <w:tcPr>
            <w:tcW w:w="2523" w:type="dxa"/>
            <w:vMerge/>
            <w:shd w:val="clear" w:color="auto" w:fill="9BDEFF"/>
            <w:vAlign w:val="center"/>
          </w:tcPr>
          <w:p w14:paraId="65B4D561"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56ADE0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FD39831"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38262C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C13162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434584B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7B0023A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F642671" w14:textId="77777777" w:rsidR="007E447E" w:rsidRPr="007E447E"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sidR="00F776DF">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sidR="00F776DF">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50238B33"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7EA00EAC"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D5FD2F2"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402C6E7F" w14:textId="77777777" w:rsidR="00653394" w:rsidRDefault="007E447E" w:rsidP="007E447E">
      <w:pPr>
        <w:widowControl/>
        <w:overflowPunct/>
        <w:adjustRightInd/>
        <w:spacing w:after="160" w:line="259" w:lineRule="auto"/>
        <w:rPr>
          <w:rFonts w:ascii="Segoe UI" w:eastAsia="Calibri" w:hAnsi="Segoe UI" w:cs="Segoe UI"/>
          <w:kern w:val="0"/>
          <w:sz w:val="20"/>
          <w:szCs w:val="22"/>
        </w:rPr>
        <w:sectPr w:rsidR="00653394"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00BD1434">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0397DD26" w14:textId="77777777" w:rsidR="00C24720" w:rsidRPr="00D24152" w:rsidRDefault="00C24720" w:rsidP="00D24152">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r w:rsidRPr="00D24152">
        <w:rPr>
          <w:rFonts w:eastAsiaTheme="majorEastAsia"/>
          <w:bCs w:val="0"/>
          <w:iCs w:val="0"/>
          <w:caps w:val="0"/>
          <w:noProof w:val="0"/>
          <w:color w:val="365F91" w:themeColor="accent1" w:themeShade="BF"/>
          <w:kern w:val="0"/>
          <w:sz w:val="28"/>
          <w:szCs w:val="28"/>
          <w:lang w:val="en-US"/>
        </w:rPr>
        <w:lastRenderedPageBreak/>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2C2297"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603C2240" w14:textId="77777777" w:rsidTr="00C24720">
        <w:trPr>
          <w:cantSplit/>
          <w:trHeight w:val="341"/>
        </w:trPr>
        <w:tc>
          <w:tcPr>
            <w:tcW w:w="1979" w:type="dxa"/>
            <w:shd w:val="clear" w:color="auto" w:fill="9BDEFF"/>
          </w:tcPr>
          <w:p w14:paraId="6FC043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3DEA4A96"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7DFACF35" w14:textId="77777777" w:rsidR="00C24720" w:rsidRDefault="00C24720" w:rsidP="00C24720">
      <w:pPr>
        <w:jc w:val="center"/>
        <w:rPr>
          <w:rFonts w:asciiTheme="majorHAnsi" w:hAnsiTheme="majorHAnsi"/>
          <w:b/>
          <w:sz w:val="28"/>
        </w:rPr>
      </w:pPr>
    </w:p>
    <w:p w14:paraId="52FF0CA9" w14:textId="77777777" w:rsidR="002370CB" w:rsidRPr="002E7837"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002370CB" w:rsidRPr="002E7837">
        <w:rPr>
          <w:rFonts w:ascii="Segoe UI" w:hAnsi="Segoe UI" w:cs="Segoe UI"/>
          <w:snapToGrid w:val="0"/>
          <w:sz w:val="20"/>
        </w:rPr>
        <w:t xml:space="preserve">The Price Schedule must </w:t>
      </w:r>
      <w:r w:rsidR="00F776DF">
        <w:rPr>
          <w:rFonts w:ascii="Segoe UI" w:hAnsi="Segoe UI" w:cs="Segoe UI"/>
          <w:snapToGrid w:val="0"/>
          <w:sz w:val="20"/>
        </w:rPr>
        <w:t>include</w:t>
      </w:r>
      <w:r w:rsidR="002370CB"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1D958D5B" w14:textId="77777777" w:rsidR="002370CB" w:rsidRPr="002E7837" w:rsidRDefault="002370CB" w:rsidP="002E7837">
      <w:pPr>
        <w:rPr>
          <w:rFonts w:ascii="Segoe UI" w:hAnsi="Segoe UI" w:cs="Segoe UI"/>
          <w:snapToGrid w:val="0"/>
          <w:sz w:val="20"/>
        </w:rPr>
      </w:pPr>
    </w:p>
    <w:p w14:paraId="0D5CAD5C" w14:textId="77777777" w:rsidR="002370CB" w:rsidRPr="002E7837" w:rsidRDefault="002370CB" w:rsidP="002E7837">
      <w:pPr>
        <w:rPr>
          <w:rFonts w:ascii="Segoe UI" w:hAnsi="Segoe UI" w:cs="Segoe UI"/>
          <w:snapToGrid w:val="0"/>
          <w:sz w:val="20"/>
        </w:rPr>
      </w:pPr>
      <w:r w:rsidRPr="002E7837">
        <w:rPr>
          <w:rFonts w:ascii="Segoe UI" w:hAnsi="Segoe UI" w:cs="Segoe UI"/>
          <w:snapToGrid w:val="0"/>
          <w:sz w:val="20"/>
        </w:rPr>
        <w:t>Any estimates for cost-reimbursable items, such as travel of experts and out-of-pocket expenses, should be listed separately.</w:t>
      </w:r>
    </w:p>
    <w:p w14:paraId="447FAE27" w14:textId="77777777" w:rsidR="004103AA" w:rsidRPr="004C1599" w:rsidRDefault="004103AA" w:rsidP="004103AA">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sidRPr="00F2682A">
        <w:rPr>
          <w:rFonts w:ascii="Segoe UI" w:hAnsi="Segoe UI" w:cs="Segoe UI"/>
          <w:b/>
          <w:bCs/>
          <w:sz w:val="20"/>
        </w:rPr>
        <w:t>USD</w:t>
      </w:r>
    </w:p>
    <w:p w14:paraId="7148FA10" w14:textId="65990A31" w:rsidR="004103AA" w:rsidRDefault="004103AA" w:rsidP="004103AA">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Price Schedule</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4103AA" w:rsidRPr="007E447E" w14:paraId="57F24AD5" w14:textId="77777777" w:rsidTr="00773632">
        <w:trPr>
          <w:trHeight w:val="352"/>
        </w:trPr>
        <w:tc>
          <w:tcPr>
            <w:tcW w:w="809" w:type="dxa"/>
            <w:tcBorders>
              <w:bottom w:val="nil"/>
            </w:tcBorders>
            <w:shd w:val="clear" w:color="auto" w:fill="C6D9F1" w:themeFill="text2" w:themeFillTint="33"/>
            <w:vAlign w:val="center"/>
          </w:tcPr>
          <w:p w14:paraId="17AE273C" w14:textId="77777777" w:rsidR="004103AA" w:rsidRPr="00D24152" w:rsidRDefault="004103AA" w:rsidP="0077363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3567" w:type="dxa"/>
            <w:tcBorders>
              <w:bottom w:val="nil"/>
            </w:tcBorders>
            <w:shd w:val="clear" w:color="auto" w:fill="C6D9F1" w:themeFill="text2" w:themeFillTint="33"/>
            <w:vAlign w:val="center"/>
          </w:tcPr>
          <w:p w14:paraId="0F23E02C" w14:textId="77777777" w:rsidR="004103AA" w:rsidRPr="00D24152" w:rsidRDefault="004103AA" w:rsidP="0077363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Description</w:t>
            </w:r>
          </w:p>
        </w:tc>
        <w:tc>
          <w:tcPr>
            <w:tcW w:w="826" w:type="dxa"/>
            <w:tcBorders>
              <w:bottom w:val="nil"/>
            </w:tcBorders>
            <w:shd w:val="clear" w:color="auto" w:fill="C6D9F1" w:themeFill="text2" w:themeFillTint="33"/>
            <w:vAlign w:val="center"/>
          </w:tcPr>
          <w:p w14:paraId="6E5BB460"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UOM</w:t>
            </w:r>
          </w:p>
        </w:tc>
        <w:tc>
          <w:tcPr>
            <w:tcW w:w="1243" w:type="dxa"/>
            <w:tcBorders>
              <w:bottom w:val="nil"/>
            </w:tcBorders>
            <w:shd w:val="clear" w:color="auto" w:fill="C6D9F1" w:themeFill="text2" w:themeFillTint="33"/>
            <w:vAlign w:val="center"/>
          </w:tcPr>
          <w:p w14:paraId="4F23B026"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Quantity</w:t>
            </w:r>
          </w:p>
        </w:tc>
        <w:tc>
          <w:tcPr>
            <w:tcW w:w="1443" w:type="dxa"/>
            <w:tcBorders>
              <w:bottom w:val="nil"/>
            </w:tcBorders>
            <w:shd w:val="clear" w:color="auto" w:fill="C6D9F1" w:themeFill="text2" w:themeFillTint="33"/>
            <w:vAlign w:val="center"/>
          </w:tcPr>
          <w:p w14:paraId="27298397"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Unit Price</w:t>
            </w:r>
            <w:r>
              <w:rPr>
                <w:rFonts w:ascii="Segoe UI" w:eastAsia="Times New Roman" w:hAnsi="Segoe UI" w:cs="Segoe UI"/>
                <w:b/>
                <w:bCs/>
                <w:color w:val="000000"/>
                <w:kern w:val="0"/>
                <w:sz w:val="19"/>
                <w:szCs w:val="19"/>
              </w:rPr>
              <w:t>, USD</w:t>
            </w:r>
            <w:r w:rsidRPr="00D24152">
              <w:rPr>
                <w:rFonts w:ascii="Segoe UI" w:eastAsia="Times New Roman" w:hAnsi="Segoe UI" w:cs="Segoe UI"/>
                <w:b/>
                <w:bCs/>
                <w:color w:val="000000"/>
                <w:kern w:val="0"/>
                <w:sz w:val="19"/>
                <w:szCs w:val="19"/>
              </w:rPr>
              <w:t xml:space="preserve"> </w:t>
            </w:r>
          </w:p>
        </w:tc>
        <w:tc>
          <w:tcPr>
            <w:tcW w:w="1832" w:type="dxa"/>
            <w:tcBorders>
              <w:bottom w:val="nil"/>
            </w:tcBorders>
            <w:shd w:val="clear" w:color="auto" w:fill="C6D9F1" w:themeFill="text2" w:themeFillTint="33"/>
            <w:vAlign w:val="center"/>
          </w:tcPr>
          <w:p w14:paraId="7EA9ECE7"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Pr>
                <w:rFonts w:ascii="Segoe UI" w:eastAsia="Times New Roman" w:hAnsi="Segoe UI" w:cs="Segoe UI"/>
                <w:b/>
                <w:bCs/>
                <w:color w:val="000000"/>
                <w:kern w:val="0"/>
                <w:sz w:val="19"/>
                <w:szCs w:val="19"/>
              </w:rPr>
              <w:t>Total Price, USD</w:t>
            </w:r>
          </w:p>
        </w:tc>
      </w:tr>
      <w:tr w:rsidR="004103AA" w:rsidRPr="007E447E" w14:paraId="0BB816CB" w14:textId="77777777" w:rsidTr="00773632">
        <w:trPr>
          <w:trHeight w:val="374"/>
        </w:trPr>
        <w:tc>
          <w:tcPr>
            <w:tcW w:w="809" w:type="dxa"/>
            <w:tcBorders>
              <w:bottom w:val="nil"/>
            </w:tcBorders>
            <w:vAlign w:val="center"/>
          </w:tcPr>
          <w:p w14:paraId="052DC365" w14:textId="77777777" w:rsidR="004103AA" w:rsidRPr="00D24152"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3567" w:type="dxa"/>
            <w:tcBorders>
              <w:bottom w:val="nil"/>
            </w:tcBorders>
            <w:vAlign w:val="center"/>
          </w:tcPr>
          <w:p w14:paraId="47ADB064" w14:textId="046B1FD9" w:rsidR="004103AA" w:rsidRPr="00C50AAC" w:rsidRDefault="004103AA" w:rsidP="00773632">
            <w:pPr>
              <w:widowControl/>
              <w:overflowPunct/>
              <w:adjustRightInd/>
              <w:rPr>
                <w:rFonts w:ascii="Segoe UI" w:eastAsia="Times New Roman" w:hAnsi="Segoe UI" w:cs="Segoe UI"/>
                <w:kern w:val="0"/>
                <w:sz w:val="18"/>
                <w:szCs w:val="18"/>
                <w:lang w:val="en-GB"/>
              </w:rPr>
            </w:pPr>
            <w:r w:rsidRPr="00C50AAC">
              <w:rPr>
                <w:rFonts w:ascii="Segoe UI" w:hAnsi="Segoe UI" w:cs="Segoe UI"/>
                <w:sz w:val="18"/>
                <w:szCs w:val="18"/>
              </w:rPr>
              <w:t xml:space="preserve">DESKTOP COMPUTER – Regular </w:t>
            </w:r>
            <w:r w:rsidR="00D07A58" w:rsidRPr="00D07A58">
              <w:rPr>
                <w:rFonts w:ascii="Segoe UI" w:hAnsi="Segoe UI" w:cs="Segoe UI"/>
                <w:sz w:val="18"/>
                <w:szCs w:val="18"/>
              </w:rPr>
              <w:t>(Manufacturer's warranty: 3 years)</w:t>
            </w:r>
          </w:p>
        </w:tc>
        <w:tc>
          <w:tcPr>
            <w:tcW w:w="826" w:type="dxa"/>
            <w:tcBorders>
              <w:bottom w:val="nil"/>
            </w:tcBorders>
            <w:vAlign w:val="center"/>
          </w:tcPr>
          <w:p w14:paraId="6D54B6BB"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nil"/>
            </w:tcBorders>
            <w:vAlign w:val="center"/>
          </w:tcPr>
          <w:p w14:paraId="65F30BEF"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nil"/>
            </w:tcBorders>
            <w:vAlign w:val="center"/>
          </w:tcPr>
          <w:p w14:paraId="381DAE29"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p>
        </w:tc>
        <w:tc>
          <w:tcPr>
            <w:tcW w:w="1832" w:type="dxa"/>
            <w:tcBorders>
              <w:bottom w:val="nil"/>
            </w:tcBorders>
            <w:vAlign w:val="center"/>
          </w:tcPr>
          <w:p w14:paraId="65AF28AB"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p>
        </w:tc>
      </w:tr>
      <w:tr w:rsidR="004103AA" w:rsidRPr="007E447E" w14:paraId="7CA90934" w14:textId="77777777" w:rsidTr="00773632">
        <w:trPr>
          <w:trHeight w:val="374"/>
        </w:trPr>
        <w:tc>
          <w:tcPr>
            <w:tcW w:w="809" w:type="dxa"/>
            <w:tcBorders>
              <w:bottom w:val="single" w:sz="4" w:space="0" w:color="auto"/>
            </w:tcBorders>
            <w:vAlign w:val="center"/>
          </w:tcPr>
          <w:p w14:paraId="304F2816" w14:textId="77777777" w:rsidR="004103AA" w:rsidRPr="00D24152"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2</w:t>
            </w:r>
          </w:p>
        </w:tc>
        <w:tc>
          <w:tcPr>
            <w:tcW w:w="3567" w:type="dxa"/>
            <w:tcBorders>
              <w:bottom w:val="single" w:sz="4" w:space="0" w:color="auto"/>
            </w:tcBorders>
            <w:vAlign w:val="center"/>
          </w:tcPr>
          <w:p w14:paraId="67C1B2A0" w14:textId="77EEC231" w:rsidR="004103AA" w:rsidRPr="00C50AAC" w:rsidRDefault="004103AA" w:rsidP="00773632">
            <w:pPr>
              <w:widowControl/>
              <w:overflowPunct/>
              <w:adjustRightInd/>
              <w:rPr>
                <w:rFonts w:ascii="Segoe UI" w:eastAsia="Times New Roman" w:hAnsi="Segoe UI" w:cs="Segoe UI"/>
                <w:kern w:val="0"/>
                <w:sz w:val="18"/>
                <w:szCs w:val="18"/>
                <w:lang w:val="en-GB"/>
              </w:rPr>
            </w:pPr>
            <w:r w:rsidRPr="00C50AAC">
              <w:rPr>
                <w:rFonts w:ascii="Segoe UI" w:hAnsi="Segoe UI" w:cs="Segoe UI"/>
                <w:sz w:val="18"/>
                <w:szCs w:val="18"/>
              </w:rPr>
              <w:t xml:space="preserve">DESKTOP COMPUTER – Advanced </w:t>
            </w:r>
            <w:r w:rsidR="00D07A58" w:rsidRPr="00D07A58">
              <w:rPr>
                <w:rFonts w:ascii="Segoe UI" w:hAnsi="Segoe UI" w:cs="Segoe UI"/>
                <w:sz w:val="18"/>
                <w:szCs w:val="18"/>
              </w:rPr>
              <w:t>(Manufacturer's warranty: 3 years)</w:t>
            </w:r>
          </w:p>
        </w:tc>
        <w:tc>
          <w:tcPr>
            <w:tcW w:w="826" w:type="dxa"/>
            <w:tcBorders>
              <w:bottom w:val="single" w:sz="4" w:space="0" w:color="auto"/>
            </w:tcBorders>
            <w:vAlign w:val="center"/>
          </w:tcPr>
          <w:p w14:paraId="0CEE8DC7"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36C1C31E"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426715BD"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07B9C436"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r>
      <w:tr w:rsidR="004103AA" w:rsidRPr="007E447E" w14:paraId="746392E6" w14:textId="77777777" w:rsidTr="00773632">
        <w:trPr>
          <w:trHeight w:val="374"/>
        </w:trPr>
        <w:tc>
          <w:tcPr>
            <w:tcW w:w="809" w:type="dxa"/>
            <w:tcBorders>
              <w:bottom w:val="single" w:sz="4" w:space="0" w:color="auto"/>
            </w:tcBorders>
            <w:vAlign w:val="center"/>
          </w:tcPr>
          <w:p w14:paraId="7BD31BEE" w14:textId="77777777" w:rsidR="004103AA"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3</w:t>
            </w:r>
          </w:p>
        </w:tc>
        <w:tc>
          <w:tcPr>
            <w:tcW w:w="3567" w:type="dxa"/>
            <w:tcBorders>
              <w:bottom w:val="single" w:sz="4" w:space="0" w:color="auto"/>
            </w:tcBorders>
            <w:vAlign w:val="center"/>
          </w:tcPr>
          <w:p w14:paraId="6CE36608" w14:textId="39FC13AB" w:rsidR="004103AA" w:rsidRPr="00C50AAC" w:rsidRDefault="004103AA" w:rsidP="00773632">
            <w:pPr>
              <w:widowControl/>
              <w:overflowPunct/>
              <w:adjustRightInd/>
              <w:rPr>
                <w:rFonts w:ascii="Segoe UI" w:hAnsi="Segoe UI" w:cs="Segoe UI"/>
                <w:sz w:val="18"/>
                <w:szCs w:val="18"/>
              </w:rPr>
            </w:pPr>
            <w:r w:rsidRPr="00C50AAC">
              <w:rPr>
                <w:rFonts w:ascii="Segoe UI" w:hAnsi="Segoe UI" w:cs="Segoe UI"/>
                <w:sz w:val="18"/>
                <w:szCs w:val="18"/>
                <w:lang w:val="ro-MD"/>
              </w:rPr>
              <w:t xml:space="preserve">ALL-IN-ONE COMPUTER – Regular </w:t>
            </w:r>
            <w:r w:rsidR="00D07A58" w:rsidRPr="00D07A58">
              <w:rPr>
                <w:rFonts w:ascii="Segoe UI" w:hAnsi="Segoe UI" w:cs="Segoe UI"/>
                <w:sz w:val="18"/>
                <w:szCs w:val="18"/>
              </w:rPr>
              <w:t>(Manufacturer's warranty: 3 years)</w:t>
            </w:r>
          </w:p>
        </w:tc>
        <w:tc>
          <w:tcPr>
            <w:tcW w:w="826" w:type="dxa"/>
            <w:tcBorders>
              <w:bottom w:val="single" w:sz="4" w:space="0" w:color="auto"/>
            </w:tcBorders>
            <w:vAlign w:val="center"/>
          </w:tcPr>
          <w:p w14:paraId="6ACE2263"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010A15F2" w14:textId="77777777" w:rsidR="004103AA"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7AF8A0A1"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2F3737C7"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r>
      <w:tr w:rsidR="00D07A58" w:rsidRPr="007E447E" w14:paraId="7537DAE3" w14:textId="77777777" w:rsidTr="00773632">
        <w:trPr>
          <w:trHeight w:val="374"/>
        </w:trPr>
        <w:tc>
          <w:tcPr>
            <w:tcW w:w="809" w:type="dxa"/>
            <w:tcBorders>
              <w:bottom w:val="single" w:sz="4" w:space="0" w:color="auto"/>
            </w:tcBorders>
            <w:vAlign w:val="center"/>
          </w:tcPr>
          <w:p w14:paraId="72ED88AE" w14:textId="279219BF"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4</w:t>
            </w:r>
          </w:p>
        </w:tc>
        <w:tc>
          <w:tcPr>
            <w:tcW w:w="3567" w:type="dxa"/>
            <w:tcBorders>
              <w:bottom w:val="single" w:sz="4" w:space="0" w:color="auto"/>
            </w:tcBorders>
            <w:vAlign w:val="center"/>
          </w:tcPr>
          <w:p w14:paraId="1DA15DAB" w14:textId="53DDDE7F" w:rsidR="00D07A58" w:rsidRPr="00C50AAC" w:rsidRDefault="00D07A58" w:rsidP="00D07A58">
            <w:pPr>
              <w:widowControl/>
              <w:overflowPunct/>
              <w:adjustRightInd/>
              <w:rPr>
                <w:rFonts w:ascii="Segoe UI" w:hAnsi="Segoe UI" w:cs="Segoe UI"/>
                <w:sz w:val="18"/>
                <w:szCs w:val="18"/>
                <w:lang w:val="ro-MD"/>
              </w:rPr>
            </w:pPr>
            <w:r w:rsidRPr="00C50AAC">
              <w:rPr>
                <w:rFonts w:ascii="Segoe UI" w:hAnsi="Segoe UI" w:cs="Segoe UI"/>
                <w:sz w:val="18"/>
                <w:szCs w:val="18"/>
              </w:rPr>
              <w:t xml:space="preserve">NOTEBOOK – Regular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529336AC" w14:textId="3389B84C"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74A53E3F" w14:textId="45701D17"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0251E7F5"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1B3C593B"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00D69ADC" w14:textId="77777777" w:rsidTr="00773632">
        <w:trPr>
          <w:trHeight w:val="374"/>
        </w:trPr>
        <w:tc>
          <w:tcPr>
            <w:tcW w:w="809" w:type="dxa"/>
            <w:tcBorders>
              <w:bottom w:val="single" w:sz="4" w:space="0" w:color="auto"/>
            </w:tcBorders>
            <w:vAlign w:val="center"/>
          </w:tcPr>
          <w:p w14:paraId="1623FA70" w14:textId="7918E141"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5</w:t>
            </w:r>
          </w:p>
        </w:tc>
        <w:tc>
          <w:tcPr>
            <w:tcW w:w="3567" w:type="dxa"/>
            <w:tcBorders>
              <w:bottom w:val="single" w:sz="4" w:space="0" w:color="auto"/>
            </w:tcBorders>
            <w:vAlign w:val="center"/>
          </w:tcPr>
          <w:p w14:paraId="7D4B6756" w14:textId="3B92C61F" w:rsidR="00D07A58" w:rsidRPr="00C50AAC" w:rsidRDefault="00D07A58" w:rsidP="00D07A58">
            <w:pPr>
              <w:widowControl/>
              <w:overflowPunct/>
              <w:adjustRightInd/>
              <w:rPr>
                <w:rFonts w:ascii="Segoe UI" w:hAnsi="Segoe UI" w:cs="Segoe UI"/>
                <w:sz w:val="18"/>
                <w:szCs w:val="18"/>
                <w:lang w:val="ro-MD"/>
              </w:rPr>
            </w:pPr>
            <w:r w:rsidRPr="00C50AAC">
              <w:rPr>
                <w:rFonts w:ascii="Segoe UI" w:hAnsi="Segoe UI" w:cs="Segoe UI"/>
                <w:sz w:val="18"/>
                <w:szCs w:val="18"/>
              </w:rPr>
              <w:t xml:space="preserve">NOTEBOOK –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50C8477A" w14:textId="2450739B"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2E6AE944" w14:textId="3D6FC618"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5683964A"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112984C1"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1D7687E2" w14:textId="77777777" w:rsidTr="00773632">
        <w:trPr>
          <w:trHeight w:val="374"/>
        </w:trPr>
        <w:tc>
          <w:tcPr>
            <w:tcW w:w="809" w:type="dxa"/>
            <w:tcBorders>
              <w:bottom w:val="single" w:sz="4" w:space="0" w:color="auto"/>
            </w:tcBorders>
            <w:vAlign w:val="center"/>
          </w:tcPr>
          <w:p w14:paraId="2D891222" w14:textId="17CAF716"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6</w:t>
            </w:r>
          </w:p>
        </w:tc>
        <w:tc>
          <w:tcPr>
            <w:tcW w:w="3567" w:type="dxa"/>
            <w:tcBorders>
              <w:bottom w:val="single" w:sz="4" w:space="0" w:color="auto"/>
            </w:tcBorders>
            <w:vAlign w:val="center"/>
          </w:tcPr>
          <w:p w14:paraId="7E896A21" w14:textId="5AEC25DB" w:rsidR="00D07A58" w:rsidRPr="00C50AAC" w:rsidRDefault="00D07A58" w:rsidP="00D07A58">
            <w:pPr>
              <w:widowControl/>
              <w:overflowPunct/>
              <w:adjustRightInd/>
              <w:rPr>
                <w:rFonts w:ascii="Segoe UI" w:hAnsi="Segoe UI" w:cs="Segoe UI"/>
                <w:sz w:val="18"/>
                <w:szCs w:val="18"/>
              </w:rPr>
            </w:pPr>
            <w:r w:rsidRPr="00C50AAC">
              <w:rPr>
                <w:rFonts w:ascii="Segoe UI" w:hAnsi="Segoe UI" w:cs="Segoe UI"/>
                <w:sz w:val="18"/>
                <w:szCs w:val="18"/>
              </w:rPr>
              <w:t xml:space="preserve">MONITOR – 24” or 23.8’’ LCD Widescreen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78B974A3" w14:textId="2153EA30"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7DBC8CC5" w14:textId="2B4BF946"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45714FA3"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2708F39D"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034A80FA" w14:textId="77777777" w:rsidTr="00773632">
        <w:trPr>
          <w:trHeight w:val="374"/>
        </w:trPr>
        <w:tc>
          <w:tcPr>
            <w:tcW w:w="809" w:type="dxa"/>
            <w:tcBorders>
              <w:bottom w:val="single" w:sz="4" w:space="0" w:color="auto"/>
            </w:tcBorders>
            <w:vAlign w:val="center"/>
          </w:tcPr>
          <w:p w14:paraId="7F54A4C3" w14:textId="1CA6B0FF"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7</w:t>
            </w:r>
          </w:p>
        </w:tc>
        <w:tc>
          <w:tcPr>
            <w:tcW w:w="3567" w:type="dxa"/>
            <w:tcBorders>
              <w:bottom w:val="single" w:sz="4" w:space="0" w:color="auto"/>
            </w:tcBorders>
            <w:vAlign w:val="center"/>
          </w:tcPr>
          <w:p w14:paraId="6D41CC5E" w14:textId="41E0F3D0" w:rsidR="00D07A58" w:rsidRPr="00C50AAC" w:rsidRDefault="00D07A58" w:rsidP="00D07A58">
            <w:pPr>
              <w:widowControl/>
              <w:overflowPunct/>
              <w:adjustRightInd/>
              <w:rPr>
                <w:rFonts w:ascii="Segoe UI" w:hAnsi="Segoe UI" w:cs="Segoe UI"/>
                <w:sz w:val="18"/>
                <w:szCs w:val="18"/>
              </w:rPr>
            </w:pPr>
            <w:r w:rsidRPr="00C50AAC">
              <w:rPr>
                <w:rFonts w:ascii="Segoe UI" w:hAnsi="Segoe UI" w:cs="Segoe UI"/>
                <w:sz w:val="18"/>
                <w:szCs w:val="18"/>
              </w:rPr>
              <w:t>UPS (Warranty: 1 year)</w:t>
            </w:r>
          </w:p>
        </w:tc>
        <w:tc>
          <w:tcPr>
            <w:tcW w:w="826" w:type="dxa"/>
            <w:tcBorders>
              <w:bottom w:val="single" w:sz="4" w:space="0" w:color="auto"/>
            </w:tcBorders>
            <w:vAlign w:val="center"/>
          </w:tcPr>
          <w:p w14:paraId="104A11FC" w14:textId="6DF64FD9"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04A0B051" w14:textId="1D621725"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2398B6A5"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34A399A8"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1A7D39CA" w14:textId="77777777" w:rsidTr="00773632">
        <w:trPr>
          <w:trHeight w:val="253"/>
        </w:trPr>
        <w:tc>
          <w:tcPr>
            <w:tcW w:w="7888" w:type="dxa"/>
            <w:gridSpan w:val="5"/>
            <w:tcBorders>
              <w:bottom w:val="single" w:sz="4" w:space="0" w:color="auto"/>
            </w:tcBorders>
            <w:vAlign w:val="center"/>
          </w:tcPr>
          <w:p w14:paraId="76829C97"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Transportation/Delivery Cost</w:t>
            </w:r>
          </w:p>
        </w:tc>
        <w:tc>
          <w:tcPr>
            <w:tcW w:w="1832" w:type="dxa"/>
            <w:tcBorders>
              <w:bottom w:val="single" w:sz="4" w:space="0" w:color="auto"/>
            </w:tcBorders>
            <w:vAlign w:val="center"/>
          </w:tcPr>
          <w:p w14:paraId="0BBE317D"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5528F95B" w14:textId="77777777" w:rsidTr="00773632">
        <w:trPr>
          <w:trHeight w:val="410"/>
        </w:trPr>
        <w:tc>
          <w:tcPr>
            <w:tcW w:w="7888" w:type="dxa"/>
            <w:gridSpan w:val="5"/>
            <w:tcBorders>
              <w:bottom w:val="single" w:sz="4" w:space="0" w:color="auto"/>
            </w:tcBorders>
            <w:vAlign w:val="center"/>
          </w:tcPr>
          <w:p w14:paraId="511EC8C2" w14:textId="0A8E58E4"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 xml:space="preserve">Bid Total </w:t>
            </w:r>
            <w:r w:rsidRPr="00D24152">
              <w:rPr>
                <w:rFonts w:ascii="Segoe UI" w:eastAsia="Times New Roman" w:hAnsi="Segoe UI" w:cs="Segoe UI"/>
                <w:kern w:val="0"/>
                <w:sz w:val="19"/>
                <w:szCs w:val="19"/>
              </w:rPr>
              <w:t xml:space="preserve">DAP, off-loaded/cleared, </w:t>
            </w:r>
            <w:r>
              <w:rPr>
                <w:rFonts w:ascii="Segoe UI" w:eastAsia="Times New Roman" w:hAnsi="Segoe UI" w:cs="Segoe UI"/>
                <w:kern w:val="0"/>
                <w:sz w:val="19"/>
                <w:szCs w:val="19"/>
              </w:rPr>
              <w:t>Chisinau, Moldova</w:t>
            </w:r>
            <w:r w:rsidRPr="00D24152">
              <w:rPr>
                <w:rFonts w:ascii="Segoe UI" w:eastAsia="Times New Roman" w:hAnsi="Segoe UI" w:cs="Segoe UI"/>
                <w:kern w:val="0"/>
                <w:sz w:val="19"/>
                <w:szCs w:val="19"/>
              </w:rPr>
              <w:t xml:space="preserve"> (Incoterms 2010)</w:t>
            </w:r>
          </w:p>
        </w:tc>
        <w:tc>
          <w:tcPr>
            <w:tcW w:w="1832" w:type="dxa"/>
            <w:tcBorders>
              <w:bottom w:val="single" w:sz="4" w:space="0" w:color="auto"/>
            </w:tcBorders>
            <w:vAlign w:val="center"/>
          </w:tcPr>
          <w:p w14:paraId="2508942B"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5AA2510C" w14:textId="77777777" w:rsidTr="00773632">
        <w:trPr>
          <w:trHeight w:val="190"/>
        </w:trPr>
        <w:tc>
          <w:tcPr>
            <w:tcW w:w="7888" w:type="dxa"/>
            <w:gridSpan w:val="5"/>
            <w:vAlign w:val="center"/>
          </w:tcPr>
          <w:p w14:paraId="240397C6" w14:textId="7FC8F8A6"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rPr>
            </w:pPr>
            <w:r w:rsidRPr="00D24152">
              <w:rPr>
                <w:rFonts w:ascii="Segoe UI" w:eastAsia="Times New Roman" w:hAnsi="Segoe UI" w:cs="Segoe UI"/>
                <w:kern w:val="0"/>
                <w:sz w:val="19"/>
                <w:szCs w:val="19"/>
              </w:rPr>
              <w:t>Warranty</w:t>
            </w:r>
            <w:r>
              <w:rPr>
                <w:rFonts w:ascii="Segoe UI" w:eastAsia="Times New Roman" w:hAnsi="Segoe UI" w:cs="Segoe UI"/>
                <w:kern w:val="0"/>
                <w:sz w:val="19"/>
                <w:szCs w:val="19"/>
              </w:rPr>
              <w:t xml:space="preserve"> (if any)</w:t>
            </w:r>
          </w:p>
        </w:tc>
        <w:tc>
          <w:tcPr>
            <w:tcW w:w="1832" w:type="dxa"/>
            <w:vAlign w:val="center"/>
          </w:tcPr>
          <w:p w14:paraId="38E23F47"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065C8498" w14:textId="77777777" w:rsidTr="00773632">
        <w:trPr>
          <w:trHeight w:val="226"/>
        </w:trPr>
        <w:tc>
          <w:tcPr>
            <w:tcW w:w="7888" w:type="dxa"/>
            <w:gridSpan w:val="5"/>
            <w:vAlign w:val="center"/>
          </w:tcPr>
          <w:p w14:paraId="200C136D" w14:textId="65084D6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rPr>
            </w:pPr>
            <w:r w:rsidRPr="00D24152">
              <w:rPr>
                <w:rFonts w:ascii="Segoe UI" w:eastAsia="Times New Roman" w:hAnsi="Segoe UI" w:cs="Segoe UI"/>
                <w:kern w:val="0"/>
                <w:sz w:val="19"/>
                <w:szCs w:val="19"/>
              </w:rPr>
              <w:t>After Sales</w:t>
            </w:r>
            <w:r>
              <w:rPr>
                <w:rFonts w:ascii="Segoe UI" w:eastAsia="Times New Roman" w:hAnsi="Segoe UI" w:cs="Segoe UI"/>
                <w:kern w:val="0"/>
                <w:sz w:val="19"/>
                <w:szCs w:val="19"/>
              </w:rPr>
              <w:t xml:space="preserve"> (if any)</w:t>
            </w:r>
          </w:p>
        </w:tc>
        <w:tc>
          <w:tcPr>
            <w:tcW w:w="1832" w:type="dxa"/>
            <w:vAlign w:val="center"/>
          </w:tcPr>
          <w:p w14:paraId="0A51FCD1"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3F7FF7F0" w14:textId="77777777" w:rsidTr="00773632">
        <w:trPr>
          <w:trHeight w:val="316"/>
        </w:trPr>
        <w:tc>
          <w:tcPr>
            <w:tcW w:w="7888" w:type="dxa"/>
            <w:gridSpan w:val="5"/>
            <w:tcBorders>
              <w:bottom w:val="single" w:sz="4" w:space="0" w:color="auto"/>
            </w:tcBorders>
            <w:vAlign w:val="center"/>
          </w:tcPr>
          <w:p w14:paraId="26576435" w14:textId="77777777" w:rsidR="00D07A58" w:rsidRPr="00D24152" w:rsidRDefault="00D07A58" w:rsidP="00D07A58">
            <w:pPr>
              <w:widowControl/>
              <w:tabs>
                <w:tab w:val="num" w:pos="846"/>
              </w:tabs>
              <w:overflowPunct/>
              <w:adjustRightInd/>
              <w:jc w:val="right"/>
              <w:rPr>
                <w:rFonts w:ascii="Segoe UI" w:eastAsia="Times New Roman" w:hAnsi="Segoe UI" w:cs="Segoe UI"/>
                <w:b/>
                <w:kern w:val="0"/>
                <w:sz w:val="19"/>
                <w:szCs w:val="19"/>
              </w:rPr>
            </w:pPr>
            <w:r w:rsidRPr="00D24152">
              <w:rPr>
                <w:rFonts w:ascii="Segoe UI" w:eastAsia="Times New Roman" w:hAnsi="Segoe UI" w:cs="Segoe UI"/>
                <w:b/>
                <w:kern w:val="0"/>
                <w:sz w:val="19"/>
                <w:szCs w:val="19"/>
              </w:rPr>
              <w:t>GRAND TOTAL</w:t>
            </w:r>
            <w:r>
              <w:rPr>
                <w:rFonts w:ascii="Segoe UI" w:eastAsia="Times New Roman" w:hAnsi="Segoe UI" w:cs="Segoe UI"/>
                <w:b/>
                <w:kern w:val="0"/>
                <w:sz w:val="19"/>
                <w:szCs w:val="19"/>
              </w:rPr>
              <w:t>, USD</w:t>
            </w:r>
          </w:p>
        </w:tc>
        <w:tc>
          <w:tcPr>
            <w:tcW w:w="1832" w:type="dxa"/>
            <w:tcBorders>
              <w:bottom w:val="single" w:sz="4" w:space="0" w:color="auto"/>
            </w:tcBorders>
            <w:vAlign w:val="center"/>
          </w:tcPr>
          <w:p w14:paraId="01AC0672"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bl>
    <w:p w14:paraId="2B5798B1" w14:textId="77777777" w:rsidR="004103AA" w:rsidRDefault="004103AA" w:rsidP="004103AA">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74DA2A61" w14:textId="67599C4A"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326736AE" w14:textId="4E80B21D" w:rsidR="009C1142" w:rsidRPr="00D65BAD" w:rsidRDefault="007E447E" w:rsidP="004103AA">
      <w:pPr>
        <w:widowControl/>
        <w:overflowPunct/>
        <w:adjustRightInd/>
        <w:spacing w:before="60" w:after="60"/>
        <w:rPr>
          <w:rFonts w:ascii="Segoe UI" w:hAnsi="Segoe UI" w:cs="Segoe UI"/>
          <w:sz w:val="19"/>
          <w:szCs w:val="19"/>
          <w:lang w:val="en-AU"/>
        </w:r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w:t>
      </w:r>
      <w:r w:rsidR="004103AA">
        <w:rPr>
          <w:rFonts w:ascii="Segoe UI" w:eastAsia="Times New Roman" w:hAnsi="Segoe UI" w:cs="Segoe UI"/>
          <w:kern w:val="0"/>
          <w:sz w:val="20"/>
          <w:szCs w:val="20"/>
          <w:lang w:val="en-GB"/>
        </w:rPr>
        <w:t>_</w:t>
      </w:r>
    </w:p>
    <w:sectPr w:rsidR="009C1142" w:rsidRPr="00D65BAD"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21C6" w14:textId="77777777" w:rsidR="002C2297" w:rsidRDefault="002C2297" w:rsidP="00FD48A2">
      <w:r>
        <w:separator/>
      </w:r>
    </w:p>
  </w:endnote>
  <w:endnote w:type="continuationSeparator" w:id="0">
    <w:p w14:paraId="0C6D9DA8" w14:textId="77777777" w:rsidR="002C2297" w:rsidRDefault="002C2297" w:rsidP="00FD48A2">
      <w:r>
        <w:continuationSeparator/>
      </w:r>
    </w:p>
  </w:endnote>
  <w:endnote w:type="continuationNotice" w:id="1">
    <w:p w14:paraId="6AD69DFB" w14:textId="77777777" w:rsidR="002C2297" w:rsidRDefault="002C2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1812C0" w:rsidRPr="00425585" w:rsidRDefault="001812C0">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sidR="00F50785">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1812C0" w:rsidRDefault="0018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894F" w14:textId="77777777" w:rsidR="002C2297" w:rsidRDefault="002C2297" w:rsidP="00FD48A2">
      <w:r>
        <w:separator/>
      </w:r>
    </w:p>
  </w:footnote>
  <w:footnote w:type="continuationSeparator" w:id="0">
    <w:p w14:paraId="3AC27D40" w14:textId="77777777" w:rsidR="002C2297" w:rsidRDefault="002C2297" w:rsidP="00FD48A2">
      <w:r>
        <w:continuationSeparator/>
      </w:r>
    </w:p>
  </w:footnote>
  <w:footnote w:type="continuationNotice" w:id="1">
    <w:p w14:paraId="41DB02F6" w14:textId="77777777" w:rsidR="002C2297" w:rsidRDefault="002C22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18494F46"/>
    <w:multiLevelType w:val="hybridMultilevel"/>
    <w:tmpl w:val="D1BE0C0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3"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5"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76DD1"/>
    <w:multiLevelType w:val="hybridMultilevel"/>
    <w:tmpl w:val="8F88E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3"/>
  </w:num>
  <w:num w:numId="4">
    <w:abstractNumId w:val="29"/>
  </w:num>
  <w:num w:numId="5">
    <w:abstractNumId w:val="11"/>
  </w:num>
  <w:num w:numId="6">
    <w:abstractNumId w:val="12"/>
  </w:num>
  <w:num w:numId="7">
    <w:abstractNumId w:val="26"/>
  </w:num>
  <w:num w:numId="8">
    <w:abstractNumId w:val="18"/>
  </w:num>
  <w:num w:numId="9">
    <w:abstractNumId w:val="19"/>
  </w:num>
  <w:num w:numId="10">
    <w:abstractNumId w:val="16"/>
  </w:num>
  <w:num w:numId="11">
    <w:abstractNumId w:val="26"/>
    <w:lvlOverride w:ilvl="0">
      <w:startOverride w:val="1"/>
    </w:lvlOverride>
    <w:lvlOverride w:ilvl="1">
      <w:startOverride w:val="1"/>
    </w:lvlOverride>
  </w:num>
  <w:num w:numId="12">
    <w:abstractNumId w:val="26"/>
    <w:lvlOverride w:ilvl="0">
      <w:startOverride w:val="1"/>
    </w:lvlOverride>
    <w:lvlOverride w:ilvl="1">
      <w:startOverride w:val="1"/>
    </w:lvlOverride>
  </w:num>
  <w:num w:numId="13">
    <w:abstractNumId w:val="7"/>
  </w:num>
  <w:num w:numId="14">
    <w:abstractNumId w:val="22"/>
  </w:num>
  <w:num w:numId="15">
    <w:abstractNumId w:val="26"/>
    <w:lvlOverride w:ilvl="0">
      <w:startOverride w:val="1"/>
    </w:lvlOverride>
    <w:lvlOverride w:ilvl="1">
      <w:startOverride w:val="1"/>
    </w:lvlOverride>
  </w:num>
  <w:num w:numId="16">
    <w:abstractNumId w:val="32"/>
  </w:num>
  <w:num w:numId="17">
    <w:abstractNumId w:val="4"/>
  </w:num>
  <w:num w:numId="18">
    <w:abstractNumId w:val="3"/>
  </w:num>
  <w:num w:numId="19">
    <w:abstractNumId w:val="30"/>
  </w:num>
  <w:num w:numId="20">
    <w:abstractNumId w:val="9"/>
  </w:num>
  <w:num w:numId="21">
    <w:abstractNumId w:val="17"/>
  </w:num>
  <w:num w:numId="22">
    <w:abstractNumId w:val="2"/>
  </w:num>
  <w:num w:numId="23">
    <w:abstractNumId w:val="1"/>
  </w:num>
  <w:num w:numId="24">
    <w:abstractNumId w:val="28"/>
  </w:num>
  <w:num w:numId="25">
    <w:abstractNumId w:val="6"/>
  </w:num>
  <w:num w:numId="26">
    <w:abstractNumId w:val="5"/>
  </w:num>
  <w:num w:numId="27">
    <w:abstractNumId w:val="15"/>
  </w:num>
  <w:num w:numId="28">
    <w:abstractNumId w:val="24"/>
  </w:num>
  <w:num w:numId="29">
    <w:abstractNumId w:val="25"/>
  </w:num>
  <w:num w:numId="30">
    <w:abstractNumId w:val="20"/>
  </w:num>
  <w:num w:numId="31">
    <w:abstractNumId w:val="10"/>
  </w:num>
  <w:num w:numId="32">
    <w:abstractNumId w:val="23"/>
  </w:num>
  <w:num w:numId="33">
    <w:abstractNumId w:val="33"/>
  </w:num>
  <w:num w:numId="34">
    <w:abstractNumId w:val="14"/>
  </w:num>
  <w:num w:numId="35">
    <w:abstractNumId w:val="31"/>
  </w:num>
  <w:num w:numId="36">
    <w:abstractNumId w:val="27"/>
  </w:num>
  <w:num w:numId="3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C0E"/>
    <w:rsid w:val="0000255A"/>
    <w:rsid w:val="00002E06"/>
    <w:rsid w:val="00002E65"/>
    <w:rsid w:val="00003D08"/>
    <w:rsid w:val="00003DE1"/>
    <w:rsid w:val="00003EA5"/>
    <w:rsid w:val="0000409E"/>
    <w:rsid w:val="00005A96"/>
    <w:rsid w:val="0000617C"/>
    <w:rsid w:val="00007797"/>
    <w:rsid w:val="00011977"/>
    <w:rsid w:val="00011E93"/>
    <w:rsid w:val="00012098"/>
    <w:rsid w:val="00012DAE"/>
    <w:rsid w:val="00014198"/>
    <w:rsid w:val="00014F76"/>
    <w:rsid w:val="00015877"/>
    <w:rsid w:val="000171FC"/>
    <w:rsid w:val="000174CB"/>
    <w:rsid w:val="00022570"/>
    <w:rsid w:val="0002272D"/>
    <w:rsid w:val="00025215"/>
    <w:rsid w:val="00025BF3"/>
    <w:rsid w:val="0002711A"/>
    <w:rsid w:val="00027A0F"/>
    <w:rsid w:val="0003284E"/>
    <w:rsid w:val="00033E22"/>
    <w:rsid w:val="00034942"/>
    <w:rsid w:val="0003522D"/>
    <w:rsid w:val="00035EA3"/>
    <w:rsid w:val="0003714B"/>
    <w:rsid w:val="00037773"/>
    <w:rsid w:val="000378D4"/>
    <w:rsid w:val="0004081E"/>
    <w:rsid w:val="0004133C"/>
    <w:rsid w:val="00042221"/>
    <w:rsid w:val="00042759"/>
    <w:rsid w:val="00043AFF"/>
    <w:rsid w:val="000441D4"/>
    <w:rsid w:val="00047A5C"/>
    <w:rsid w:val="0005010F"/>
    <w:rsid w:val="000502F9"/>
    <w:rsid w:val="000515D7"/>
    <w:rsid w:val="0005352D"/>
    <w:rsid w:val="000544BC"/>
    <w:rsid w:val="000556A9"/>
    <w:rsid w:val="00055B68"/>
    <w:rsid w:val="00056A51"/>
    <w:rsid w:val="00057A84"/>
    <w:rsid w:val="00057BFD"/>
    <w:rsid w:val="00061FD9"/>
    <w:rsid w:val="00062A8A"/>
    <w:rsid w:val="00064126"/>
    <w:rsid w:val="0006478F"/>
    <w:rsid w:val="00065E78"/>
    <w:rsid w:val="000667EF"/>
    <w:rsid w:val="0006713F"/>
    <w:rsid w:val="00067D45"/>
    <w:rsid w:val="000700B3"/>
    <w:rsid w:val="0007239D"/>
    <w:rsid w:val="00073F05"/>
    <w:rsid w:val="000757AD"/>
    <w:rsid w:val="000802D0"/>
    <w:rsid w:val="00081D16"/>
    <w:rsid w:val="00085236"/>
    <w:rsid w:val="00086705"/>
    <w:rsid w:val="00086B34"/>
    <w:rsid w:val="00090240"/>
    <w:rsid w:val="0009114D"/>
    <w:rsid w:val="0009229C"/>
    <w:rsid w:val="0009459C"/>
    <w:rsid w:val="00094C39"/>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A74"/>
    <w:rsid w:val="000E535F"/>
    <w:rsid w:val="000E65E3"/>
    <w:rsid w:val="000F1AD9"/>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5C82"/>
    <w:rsid w:val="001216E6"/>
    <w:rsid w:val="00124661"/>
    <w:rsid w:val="001247F4"/>
    <w:rsid w:val="00127713"/>
    <w:rsid w:val="00130A96"/>
    <w:rsid w:val="001314A1"/>
    <w:rsid w:val="00133BFF"/>
    <w:rsid w:val="00133C5C"/>
    <w:rsid w:val="00134F7C"/>
    <w:rsid w:val="00135933"/>
    <w:rsid w:val="001365DF"/>
    <w:rsid w:val="00136BF5"/>
    <w:rsid w:val="00140CB2"/>
    <w:rsid w:val="001412B5"/>
    <w:rsid w:val="001417C7"/>
    <w:rsid w:val="00141D0F"/>
    <w:rsid w:val="001420D5"/>
    <w:rsid w:val="001426BD"/>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5210"/>
    <w:rsid w:val="001A592C"/>
    <w:rsid w:val="001A6A32"/>
    <w:rsid w:val="001B031E"/>
    <w:rsid w:val="001B1FE2"/>
    <w:rsid w:val="001B24BE"/>
    <w:rsid w:val="001B2DDE"/>
    <w:rsid w:val="001B2EED"/>
    <w:rsid w:val="001B4F82"/>
    <w:rsid w:val="001C0579"/>
    <w:rsid w:val="001C201A"/>
    <w:rsid w:val="001C2240"/>
    <w:rsid w:val="001C31E0"/>
    <w:rsid w:val="001C33C8"/>
    <w:rsid w:val="001C3BD6"/>
    <w:rsid w:val="001C5A3C"/>
    <w:rsid w:val="001C5E03"/>
    <w:rsid w:val="001D0750"/>
    <w:rsid w:val="001D08BB"/>
    <w:rsid w:val="001D2A9D"/>
    <w:rsid w:val="001D36E9"/>
    <w:rsid w:val="001D3E0B"/>
    <w:rsid w:val="001D570A"/>
    <w:rsid w:val="001D72C1"/>
    <w:rsid w:val="001D7785"/>
    <w:rsid w:val="001D7D25"/>
    <w:rsid w:val="001E021E"/>
    <w:rsid w:val="001E1BB5"/>
    <w:rsid w:val="001E3537"/>
    <w:rsid w:val="001E364A"/>
    <w:rsid w:val="001E4412"/>
    <w:rsid w:val="001E51C8"/>
    <w:rsid w:val="001E5F59"/>
    <w:rsid w:val="001E7576"/>
    <w:rsid w:val="001F00AD"/>
    <w:rsid w:val="001F2049"/>
    <w:rsid w:val="001F260D"/>
    <w:rsid w:val="001F3361"/>
    <w:rsid w:val="001F3F71"/>
    <w:rsid w:val="001F4F92"/>
    <w:rsid w:val="001F582E"/>
    <w:rsid w:val="001F6C36"/>
    <w:rsid w:val="0020143D"/>
    <w:rsid w:val="002048D7"/>
    <w:rsid w:val="00204AC5"/>
    <w:rsid w:val="00205DC2"/>
    <w:rsid w:val="002060D8"/>
    <w:rsid w:val="0020652D"/>
    <w:rsid w:val="00206736"/>
    <w:rsid w:val="00206DD4"/>
    <w:rsid w:val="002105F4"/>
    <w:rsid w:val="002114FD"/>
    <w:rsid w:val="00211776"/>
    <w:rsid w:val="0021198E"/>
    <w:rsid w:val="002122C3"/>
    <w:rsid w:val="00212E68"/>
    <w:rsid w:val="00213637"/>
    <w:rsid w:val="00213F47"/>
    <w:rsid w:val="00214379"/>
    <w:rsid w:val="00215076"/>
    <w:rsid w:val="00215431"/>
    <w:rsid w:val="002156F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024"/>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502D1"/>
    <w:rsid w:val="00251B98"/>
    <w:rsid w:val="00252405"/>
    <w:rsid w:val="00253258"/>
    <w:rsid w:val="002545D5"/>
    <w:rsid w:val="00254726"/>
    <w:rsid w:val="002560FE"/>
    <w:rsid w:val="00256F82"/>
    <w:rsid w:val="00257124"/>
    <w:rsid w:val="00261494"/>
    <w:rsid w:val="00261F7E"/>
    <w:rsid w:val="00264FF5"/>
    <w:rsid w:val="00266C54"/>
    <w:rsid w:val="002700A0"/>
    <w:rsid w:val="002722CF"/>
    <w:rsid w:val="00272744"/>
    <w:rsid w:val="00272D7D"/>
    <w:rsid w:val="00280CD3"/>
    <w:rsid w:val="00283363"/>
    <w:rsid w:val="00283EB4"/>
    <w:rsid w:val="002848C2"/>
    <w:rsid w:val="00286137"/>
    <w:rsid w:val="00286596"/>
    <w:rsid w:val="00287916"/>
    <w:rsid w:val="0029043E"/>
    <w:rsid w:val="0029196A"/>
    <w:rsid w:val="00291CF8"/>
    <w:rsid w:val="00293198"/>
    <w:rsid w:val="00293964"/>
    <w:rsid w:val="00295775"/>
    <w:rsid w:val="002958B7"/>
    <w:rsid w:val="002964C4"/>
    <w:rsid w:val="0029796E"/>
    <w:rsid w:val="002A0089"/>
    <w:rsid w:val="002A0878"/>
    <w:rsid w:val="002A6CEE"/>
    <w:rsid w:val="002A78A5"/>
    <w:rsid w:val="002B17F1"/>
    <w:rsid w:val="002B2A24"/>
    <w:rsid w:val="002B37EF"/>
    <w:rsid w:val="002B3CC5"/>
    <w:rsid w:val="002B5157"/>
    <w:rsid w:val="002B5F02"/>
    <w:rsid w:val="002B7548"/>
    <w:rsid w:val="002C2297"/>
    <w:rsid w:val="002C282C"/>
    <w:rsid w:val="002C2FF2"/>
    <w:rsid w:val="002C373F"/>
    <w:rsid w:val="002C5F69"/>
    <w:rsid w:val="002C71F7"/>
    <w:rsid w:val="002C7B02"/>
    <w:rsid w:val="002D2976"/>
    <w:rsid w:val="002D34E6"/>
    <w:rsid w:val="002D3B4A"/>
    <w:rsid w:val="002D5870"/>
    <w:rsid w:val="002D5AB0"/>
    <w:rsid w:val="002D7C8B"/>
    <w:rsid w:val="002D7E71"/>
    <w:rsid w:val="002E157C"/>
    <w:rsid w:val="002E2DF9"/>
    <w:rsid w:val="002E2E02"/>
    <w:rsid w:val="002E5FF1"/>
    <w:rsid w:val="002E60C8"/>
    <w:rsid w:val="002E668E"/>
    <w:rsid w:val="002E7837"/>
    <w:rsid w:val="002F040E"/>
    <w:rsid w:val="002F3637"/>
    <w:rsid w:val="002F5F08"/>
    <w:rsid w:val="002F6E70"/>
    <w:rsid w:val="00301D4D"/>
    <w:rsid w:val="00302AA8"/>
    <w:rsid w:val="00303690"/>
    <w:rsid w:val="00304C1E"/>
    <w:rsid w:val="00306AF6"/>
    <w:rsid w:val="00310733"/>
    <w:rsid w:val="00310DDB"/>
    <w:rsid w:val="003111FA"/>
    <w:rsid w:val="0031135D"/>
    <w:rsid w:val="00311691"/>
    <w:rsid w:val="00315841"/>
    <w:rsid w:val="00315A2A"/>
    <w:rsid w:val="00316A77"/>
    <w:rsid w:val="00317620"/>
    <w:rsid w:val="00320E03"/>
    <w:rsid w:val="0032159C"/>
    <w:rsid w:val="00321B40"/>
    <w:rsid w:val="003245B2"/>
    <w:rsid w:val="00325213"/>
    <w:rsid w:val="00327922"/>
    <w:rsid w:val="0033007A"/>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6F2"/>
    <w:rsid w:val="0035685A"/>
    <w:rsid w:val="00356E37"/>
    <w:rsid w:val="003575BE"/>
    <w:rsid w:val="00357D6E"/>
    <w:rsid w:val="00357EE9"/>
    <w:rsid w:val="003601AC"/>
    <w:rsid w:val="00360A98"/>
    <w:rsid w:val="0036329C"/>
    <w:rsid w:val="003642EE"/>
    <w:rsid w:val="00364889"/>
    <w:rsid w:val="00364D1D"/>
    <w:rsid w:val="00365440"/>
    <w:rsid w:val="00365603"/>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EC3"/>
    <w:rsid w:val="00384F06"/>
    <w:rsid w:val="0038671E"/>
    <w:rsid w:val="00386BEC"/>
    <w:rsid w:val="003879B3"/>
    <w:rsid w:val="003906AA"/>
    <w:rsid w:val="00394880"/>
    <w:rsid w:val="00395E25"/>
    <w:rsid w:val="003970D9"/>
    <w:rsid w:val="003A0848"/>
    <w:rsid w:val="003A1BCA"/>
    <w:rsid w:val="003A1BFA"/>
    <w:rsid w:val="003A2452"/>
    <w:rsid w:val="003A25F2"/>
    <w:rsid w:val="003A2EB6"/>
    <w:rsid w:val="003A470E"/>
    <w:rsid w:val="003A4FE9"/>
    <w:rsid w:val="003A5009"/>
    <w:rsid w:val="003A6521"/>
    <w:rsid w:val="003A6DD4"/>
    <w:rsid w:val="003A75D7"/>
    <w:rsid w:val="003A7F08"/>
    <w:rsid w:val="003B11BE"/>
    <w:rsid w:val="003B25FC"/>
    <w:rsid w:val="003B441A"/>
    <w:rsid w:val="003B52C8"/>
    <w:rsid w:val="003B5665"/>
    <w:rsid w:val="003B5E32"/>
    <w:rsid w:val="003C1306"/>
    <w:rsid w:val="003C2212"/>
    <w:rsid w:val="003C2498"/>
    <w:rsid w:val="003C3DEB"/>
    <w:rsid w:val="003C4341"/>
    <w:rsid w:val="003C47D8"/>
    <w:rsid w:val="003D088B"/>
    <w:rsid w:val="003D2087"/>
    <w:rsid w:val="003D260F"/>
    <w:rsid w:val="003D2B36"/>
    <w:rsid w:val="003D3BF8"/>
    <w:rsid w:val="003D3CB3"/>
    <w:rsid w:val="003D443E"/>
    <w:rsid w:val="003D6FF3"/>
    <w:rsid w:val="003D7A56"/>
    <w:rsid w:val="003E0897"/>
    <w:rsid w:val="003E1080"/>
    <w:rsid w:val="003E3A9F"/>
    <w:rsid w:val="003E434C"/>
    <w:rsid w:val="003E464A"/>
    <w:rsid w:val="003E7B7B"/>
    <w:rsid w:val="003F29C9"/>
    <w:rsid w:val="003F39B1"/>
    <w:rsid w:val="003F5C02"/>
    <w:rsid w:val="003F7630"/>
    <w:rsid w:val="003F7CD4"/>
    <w:rsid w:val="00400B8B"/>
    <w:rsid w:val="0040341C"/>
    <w:rsid w:val="004044AE"/>
    <w:rsid w:val="00404DFD"/>
    <w:rsid w:val="0040584C"/>
    <w:rsid w:val="00405D32"/>
    <w:rsid w:val="0040609D"/>
    <w:rsid w:val="004103AA"/>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9D9"/>
    <w:rsid w:val="0043159A"/>
    <w:rsid w:val="004342D7"/>
    <w:rsid w:val="0043621B"/>
    <w:rsid w:val="00441D39"/>
    <w:rsid w:val="00443E95"/>
    <w:rsid w:val="00443EF9"/>
    <w:rsid w:val="0044462C"/>
    <w:rsid w:val="0044508E"/>
    <w:rsid w:val="004453B0"/>
    <w:rsid w:val="00445C86"/>
    <w:rsid w:val="0044673C"/>
    <w:rsid w:val="00447354"/>
    <w:rsid w:val="00450343"/>
    <w:rsid w:val="00450579"/>
    <w:rsid w:val="00450B82"/>
    <w:rsid w:val="0045206B"/>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9A5"/>
    <w:rsid w:val="00483BD6"/>
    <w:rsid w:val="00484053"/>
    <w:rsid w:val="00485094"/>
    <w:rsid w:val="00486779"/>
    <w:rsid w:val="004871A2"/>
    <w:rsid w:val="00487C18"/>
    <w:rsid w:val="0049126A"/>
    <w:rsid w:val="004939E7"/>
    <w:rsid w:val="00495A80"/>
    <w:rsid w:val="0049758C"/>
    <w:rsid w:val="004A15F5"/>
    <w:rsid w:val="004A25BB"/>
    <w:rsid w:val="004A3A49"/>
    <w:rsid w:val="004A53C2"/>
    <w:rsid w:val="004B14C9"/>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BDF"/>
    <w:rsid w:val="00507381"/>
    <w:rsid w:val="00511F5C"/>
    <w:rsid w:val="0051350E"/>
    <w:rsid w:val="00514298"/>
    <w:rsid w:val="00514341"/>
    <w:rsid w:val="00514F7C"/>
    <w:rsid w:val="0051615E"/>
    <w:rsid w:val="0051636C"/>
    <w:rsid w:val="00516F2E"/>
    <w:rsid w:val="00522900"/>
    <w:rsid w:val="00522ED7"/>
    <w:rsid w:val="00522F49"/>
    <w:rsid w:val="005234A9"/>
    <w:rsid w:val="005237AB"/>
    <w:rsid w:val="00523953"/>
    <w:rsid w:val="00523AAE"/>
    <w:rsid w:val="00524814"/>
    <w:rsid w:val="0053113B"/>
    <w:rsid w:val="00531913"/>
    <w:rsid w:val="005336B5"/>
    <w:rsid w:val="005336E4"/>
    <w:rsid w:val="00541080"/>
    <w:rsid w:val="005424E7"/>
    <w:rsid w:val="00543A14"/>
    <w:rsid w:val="00543D8B"/>
    <w:rsid w:val="00545474"/>
    <w:rsid w:val="00546F00"/>
    <w:rsid w:val="00546FF2"/>
    <w:rsid w:val="0055058F"/>
    <w:rsid w:val="005510AA"/>
    <w:rsid w:val="0055150D"/>
    <w:rsid w:val="005536EC"/>
    <w:rsid w:val="00553B6B"/>
    <w:rsid w:val="005547C1"/>
    <w:rsid w:val="005569DC"/>
    <w:rsid w:val="00557780"/>
    <w:rsid w:val="0055778D"/>
    <w:rsid w:val="00557F8E"/>
    <w:rsid w:val="00560352"/>
    <w:rsid w:val="005618E6"/>
    <w:rsid w:val="0056254C"/>
    <w:rsid w:val="00564915"/>
    <w:rsid w:val="00564AB4"/>
    <w:rsid w:val="00564D57"/>
    <w:rsid w:val="0056702C"/>
    <w:rsid w:val="005733CA"/>
    <w:rsid w:val="005764ED"/>
    <w:rsid w:val="00580DC6"/>
    <w:rsid w:val="0058209E"/>
    <w:rsid w:val="00583D9F"/>
    <w:rsid w:val="00584842"/>
    <w:rsid w:val="005855A8"/>
    <w:rsid w:val="00585CD2"/>
    <w:rsid w:val="00590FE9"/>
    <w:rsid w:val="0059130B"/>
    <w:rsid w:val="0059228E"/>
    <w:rsid w:val="005926E1"/>
    <w:rsid w:val="005932BF"/>
    <w:rsid w:val="00593802"/>
    <w:rsid w:val="00595F08"/>
    <w:rsid w:val="0059615A"/>
    <w:rsid w:val="005969CB"/>
    <w:rsid w:val="005A1395"/>
    <w:rsid w:val="005A183B"/>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5A63"/>
    <w:rsid w:val="005C6AFB"/>
    <w:rsid w:val="005D2EC1"/>
    <w:rsid w:val="005D49FC"/>
    <w:rsid w:val="005D4C76"/>
    <w:rsid w:val="005D515A"/>
    <w:rsid w:val="005D522C"/>
    <w:rsid w:val="005D5DB8"/>
    <w:rsid w:val="005D696B"/>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E4A"/>
    <w:rsid w:val="00610083"/>
    <w:rsid w:val="006124F9"/>
    <w:rsid w:val="006143E4"/>
    <w:rsid w:val="0061780E"/>
    <w:rsid w:val="00622672"/>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66B1"/>
    <w:rsid w:val="00647A01"/>
    <w:rsid w:val="00653394"/>
    <w:rsid w:val="00653EB6"/>
    <w:rsid w:val="00656ED8"/>
    <w:rsid w:val="00656F8B"/>
    <w:rsid w:val="00657410"/>
    <w:rsid w:val="0065787D"/>
    <w:rsid w:val="00657936"/>
    <w:rsid w:val="006609F6"/>
    <w:rsid w:val="00661216"/>
    <w:rsid w:val="006615D4"/>
    <w:rsid w:val="006620F0"/>
    <w:rsid w:val="00662B21"/>
    <w:rsid w:val="00662B4F"/>
    <w:rsid w:val="0066363F"/>
    <w:rsid w:val="00664E0B"/>
    <w:rsid w:val="00664E92"/>
    <w:rsid w:val="006662FE"/>
    <w:rsid w:val="00667928"/>
    <w:rsid w:val="00667A3E"/>
    <w:rsid w:val="00667A6F"/>
    <w:rsid w:val="00670DE6"/>
    <w:rsid w:val="006725F4"/>
    <w:rsid w:val="00673755"/>
    <w:rsid w:val="00673AFE"/>
    <w:rsid w:val="00673D0E"/>
    <w:rsid w:val="006755C5"/>
    <w:rsid w:val="00675CC4"/>
    <w:rsid w:val="006764DB"/>
    <w:rsid w:val="00676829"/>
    <w:rsid w:val="006769C1"/>
    <w:rsid w:val="00677D0B"/>
    <w:rsid w:val="00680335"/>
    <w:rsid w:val="006813D3"/>
    <w:rsid w:val="00682C77"/>
    <w:rsid w:val="0068308E"/>
    <w:rsid w:val="0068344F"/>
    <w:rsid w:val="00683F47"/>
    <w:rsid w:val="0068422B"/>
    <w:rsid w:val="00684889"/>
    <w:rsid w:val="00686CD4"/>
    <w:rsid w:val="00686E70"/>
    <w:rsid w:val="00687C77"/>
    <w:rsid w:val="00687E47"/>
    <w:rsid w:val="00690A29"/>
    <w:rsid w:val="0069221C"/>
    <w:rsid w:val="0069531E"/>
    <w:rsid w:val="00696759"/>
    <w:rsid w:val="006A0C67"/>
    <w:rsid w:val="006A1D55"/>
    <w:rsid w:val="006A2798"/>
    <w:rsid w:val="006A3B74"/>
    <w:rsid w:val="006A3E37"/>
    <w:rsid w:val="006A562D"/>
    <w:rsid w:val="006A646D"/>
    <w:rsid w:val="006B0470"/>
    <w:rsid w:val="006C1E3A"/>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E06FA"/>
    <w:rsid w:val="006E0F74"/>
    <w:rsid w:val="006E3B3D"/>
    <w:rsid w:val="006F01BC"/>
    <w:rsid w:val="006F0683"/>
    <w:rsid w:val="006F0C56"/>
    <w:rsid w:val="006F2E79"/>
    <w:rsid w:val="006F47F5"/>
    <w:rsid w:val="006F4F4B"/>
    <w:rsid w:val="006F5C57"/>
    <w:rsid w:val="006F71EB"/>
    <w:rsid w:val="006F7EC3"/>
    <w:rsid w:val="007003CF"/>
    <w:rsid w:val="00704F03"/>
    <w:rsid w:val="0070550A"/>
    <w:rsid w:val="00706C9B"/>
    <w:rsid w:val="0071094C"/>
    <w:rsid w:val="00711B04"/>
    <w:rsid w:val="00712194"/>
    <w:rsid w:val="00713384"/>
    <w:rsid w:val="0071443A"/>
    <w:rsid w:val="00714C25"/>
    <w:rsid w:val="00716612"/>
    <w:rsid w:val="00717C59"/>
    <w:rsid w:val="0072132F"/>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0C7"/>
    <w:rsid w:val="00741BAE"/>
    <w:rsid w:val="00742A88"/>
    <w:rsid w:val="00742D3E"/>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14B8"/>
    <w:rsid w:val="007743D0"/>
    <w:rsid w:val="00775373"/>
    <w:rsid w:val="0077696B"/>
    <w:rsid w:val="00776A7D"/>
    <w:rsid w:val="007779C0"/>
    <w:rsid w:val="00777A58"/>
    <w:rsid w:val="007805CD"/>
    <w:rsid w:val="00780EBE"/>
    <w:rsid w:val="00780FB6"/>
    <w:rsid w:val="007835B9"/>
    <w:rsid w:val="007839DB"/>
    <w:rsid w:val="0078449B"/>
    <w:rsid w:val="0078467F"/>
    <w:rsid w:val="0078584A"/>
    <w:rsid w:val="00786F83"/>
    <w:rsid w:val="00787302"/>
    <w:rsid w:val="00787C49"/>
    <w:rsid w:val="00790207"/>
    <w:rsid w:val="00791341"/>
    <w:rsid w:val="0079269C"/>
    <w:rsid w:val="00795881"/>
    <w:rsid w:val="0079683E"/>
    <w:rsid w:val="0079703A"/>
    <w:rsid w:val="00797B99"/>
    <w:rsid w:val="00797DAE"/>
    <w:rsid w:val="007A0981"/>
    <w:rsid w:val="007A0C24"/>
    <w:rsid w:val="007A1958"/>
    <w:rsid w:val="007A2AB1"/>
    <w:rsid w:val="007A322E"/>
    <w:rsid w:val="007B00C9"/>
    <w:rsid w:val="007B1CC7"/>
    <w:rsid w:val="007B26A2"/>
    <w:rsid w:val="007B276E"/>
    <w:rsid w:val="007B3A3F"/>
    <w:rsid w:val="007B3BEC"/>
    <w:rsid w:val="007B4CF5"/>
    <w:rsid w:val="007B5E28"/>
    <w:rsid w:val="007B6D10"/>
    <w:rsid w:val="007B7A3B"/>
    <w:rsid w:val="007C0137"/>
    <w:rsid w:val="007C0964"/>
    <w:rsid w:val="007C0AE8"/>
    <w:rsid w:val="007C1C49"/>
    <w:rsid w:val="007C2472"/>
    <w:rsid w:val="007C32DA"/>
    <w:rsid w:val="007C3A0A"/>
    <w:rsid w:val="007C3BD5"/>
    <w:rsid w:val="007C3CC2"/>
    <w:rsid w:val="007C413A"/>
    <w:rsid w:val="007C6F1A"/>
    <w:rsid w:val="007C7C6A"/>
    <w:rsid w:val="007D2395"/>
    <w:rsid w:val="007E0C91"/>
    <w:rsid w:val="007E1277"/>
    <w:rsid w:val="007E36F4"/>
    <w:rsid w:val="007E447E"/>
    <w:rsid w:val="007E4E42"/>
    <w:rsid w:val="007E7420"/>
    <w:rsid w:val="007F0791"/>
    <w:rsid w:val="007F09DD"/>
    <w:rsid w:val="007F0BE0"/>
    <w:rsid w:val="007F0F5A"/>
    <w:rsid w:val="007F462E"/>
    <w:rsid w:val="007F4930"/>
    <w:rsid w:val="007F539A"/>
    <w:rsid w:val="007F66A8"/>
    <w:rsid w:val="007F777E"/>
    <w:rsid w:val="0080204C"/>
    <w:rsid w:val="00803448"/>
    <w:rsid w:val="008040CB"/>
    <w:rsid w:val="008058F9"/>
    <w:rsid w:val="0080789A"/>
    <w:rsid w:val="00807DEE"/>
    <w:rsid w:val="0081292E"/>
    <w:rsid w:val="008130C4"/>
    <w:rsid w:val="008137CC"/>
    <w:rsid w:val="00813AF1"/>
    <w:rsid w:val="00814531"/>
    <w:rsid w:val="00814716"/>
    <w:rsid w:val="00815923"/>
    <w:rsid w:val="00816310"/>
    <w:rsid w:val="00820A4C"/>
    <w:rsid w:val="00821D56"/>
    <w:rsid w:val="0082285A"/>
    <w:rsid w:val="008238CC"/>
    <w:rsid w:val="00824A53"/>
    <w:rsid w:val="0082668F"/>
    <w:rsid w:val="00826FF5"/>
    <w:rsid w:val="00830987"/>
    <w:rsid w:val="00831998"/>
    <w:rsid w:val="008325A5"/>
    <w:rsid w:val="00834270"/>
    <w:rsid w:val="008357BF"/>
    <w:rsid w:val="00835857"/>
    <w:rsid w:val="00835DCF"/>
    <w:rsid w:val="00836758"/>
    <w:rsid w:val="00836E7C"/>
    <w:rsid w:val="008402DC"/>
    <w:rsid w:val="008422DF"/>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9075C"/>
    <w:rsid w:val="008915DD"/>
    <w:rsid w:val="00891BE8"/>
    <w:rsid w:val="00892BBD"/>
    <w:rsid w:val="008930A7"/>
    <w:rsid w:val="008947DE"/>
    <w:rsid w:val="00894FEF"/>
    <w:rsid w:val="008952E5"/>
    <w:rsid w:val="008959CF"/>
    <w:rsid w:val="008960F5"/>
    <w:rsid w:val="00897448"/>
    <w:rsid w:val="00897720"/>
    <w:rsid w:val="00897AAF"/>
    <w:rsid w:val="008A1A89"/>
    <w:rsid w:val="008A212D"/>
    <w:rsid w:val="008A2732"/>
    <w:rsid w:val="008A35D4"/>
    <w:rsid w:val="008A6864"/>
    <w:rsid w:val="008A6F23"/>
    <w:rsid w:val="008A7CF8"/>
    <w:rsid w:val="008B0550"/>
    <w:rsid w:val="008B1123"/>
    <w:rsid w:val="008B328A"/>
    <w:rsid w:val="008B3384"/>
    <w:rsid w:val="008B4355"/>
    <w:rsid w:val="008B4959"/>
    <w:rsid w:val="008B4B78"/>
    <w:rsid w:val="008B5621"/>
    <w:rsid w:val="008B70B8"/>
    <w:rsid w:val="008B75F4"/>
    <w:rsid w:val="008C1079"/>
    <w:rsid w:val="008C120D"/>
    <w:rsid w:val="008C21DC"/>
    <w:rsid w:val="008C268D"/>
    <w:rsid w:val="008C367C"/>
    <w:rsid w:val="008C41EB"/>
    <w:rsid w:val="008C4AFF"/>
    <w:rsid w:val="008C59AD"/>
    <w:rsid w:val="008C70B9"/>
    <w:rsid w:val="008C77B5"/>
    <w:rsid w:val="008D2AA3"/>
    <w:rsid w:val="008D2C08"/>
    <w:rsid w:val="008D30E6"/>
    <w:rsid w:val="008D44F1"/>
    <w:rsid w:val="008D6BE6"/>
    <w:rsid w:val="008E00C8"/>
    <w:rsid w:val="008E2A26"/>
    <w:rsid w:val="008E3444"/>
    <w:rsid w:val="008E4AAD"/>
    <w:rsid w:val="008E4C0B"/>
    <w:rsid w:val="008E6070"/>
    <w:rsid w:val="008E6CD4"/>
    <w:rsid w:val="008E75AD"/>
    <w:rsid w:val="008E77FF"/>
    <w:rsid w:val="008F1B3A"/>
    <w:rsid w:val="008F1C45"/>
    <w:rsid w:val="008F2E2D"/>
    <w:rsid w:val="008F4C36"/>
    <w:rsid w:val="008F5878"/>
    <w:rsid w:val="008F596F"/>
    <w:rsid w:val="008F5ED6"/>
    <w:rsid w:val="00900D64"/>
    <w:rsid w:val="0090165A"/>
    <w:rsid w:val="00902D41"/>
    <w:rsid w:val="00902DB6"/>
    <w:rsid w:val="00903AA8"/>
    <w:rsid w:val="00903B9B"/>
    <w:rsid w:val="00904E58"/>
    <w:rsid w:val="0091181F"/>
    <w:rsid w:val="00911F9D"/>
    <w:rsid w:val="009124D9"/>
    <w:rsid w:val="00912ACB"/>
    <w:rsid w:val="009146D0"/>
    <w:rsid w:val="00914FEE"/>
    <w:rsid w:val="00917CDD"/>
    <w:rsid w:val="00920853"/>
    <w:rsid w:val="0092101F"/>
    <w:rsid w:val="009232CA"/>
    <w:rsid w:val="00924720"/>
    <w:rsid w:val="00925E72"/>
    <w:rsid w:val="00926819"/>
    <w:rsid w:val="009272F5"/>
    <w:rsid w:val="00930124"/>
    <w:rsid w:val="00931F71"/>
    <w:rsid w:val="00932F74"/>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564"/>
    <w:rsid w:val="009478C2"/>
    <w:rsid w:val="00950123"/>
    <w:rsid w:val="009505FB"/>
    <w:rsid w:val="00951C3E"/>
    <w:rsid w:val="00952663"/>
    <w:rsid w:val="00954CD4"/>
    <w:rsid w:val="00964112"/>
    <w:rsid w:val="00964AC6"/>
    <w:rsid w:val="0096593B"/>
    <w:rsid w:val="00967EDF"/>
    <w:rsid w:val="00967F56"/>
    <w:rsid w:val="00972300"/>
    <w:rsid w:val="009734A2"/>
    <w:rsid w:val="00973708"/>
    <w:rsid w:val="00974783"/>
    <w:rsid w:val="00974C24"/>
    <w:rsid w:val="00975680"/>
    <w:rsid w:val="00975D95"/>
    <w:rsid w:val="00977A98"/>
    <w:rsid w:val="009847EA"/>
    <w:rsid w:val="00985D4B"/>
    <w:rsid w:val="00987569"/>
    <w:rsid w:val="00987A23"/>
    <w:rsid w:val="00990B2C"/>
    <w:rsid w:val="00991601"/>
    <w:rsid w:val="0099268D"/>
    <w:rsid w:val="00992A8C"/>
    <w:rsid w:val="00992C1D"/>
    <w:rsid w:val="009932F1"/>
    <w:rsid w:val="00993670"/>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75B0"/>
    <w:rsid w:val="009D05DE"/>
    <w:rsid w:val="009D34BC"/>
    <w:rsid w:val="009D4A52"/>
    <w:rsid w:val="009D6C23"/>
    <w:rsid w:val="009E07BF"/>
    <w:rsid w:val="009E26D9"/>
    <w:rsid w:val="009E2BE3"/>
    <w:rsid w:val="009E2C0F"/>
    <w:rsid w:val="009E33CA"/>
    <w:rsid w:val="009E37BF"/>
    <w:rsid w:val="009E40D0"/>
    <w:rsid w:val="009E4E57"/>
    <w:rsid w:val="009E5920"/>
    <w:rsid w:val="009F022D"/>
    <w:rsid w:val="009F057D"/>
    <w:rsid w:val="009F0D55"/>
    <w:rsid w:val="009F2279"/>
    <w:rsid w:val="009F37E8"/>
    <w:rsid w:val="009F3AC3"/>
    <w:rsid w:val="009F3BA3"/>
    <w:rsid w:val="009F4060"/>
    <w:rsid w:val="009F41A5"/>
    <w:rsid w:val="009F499D"/>
    <w:rsid w:val="009F5D18"/>
    <w:rsid w:val="009F7D60"/>
    <w:rsid w:val="00A002C4"/>
    <w:rsid w:val="00A00456"/>
    <w:rsid w:val="00A02FC1"/>
    <w:rsid w:val="00A030F8"/>
    <w:rsid w:val="00A03DAD"/>
    <w:rsid w:val="00A06442"/>
    <w:rsid w:val="00A06D37"/>
    <w:rsid w:val="00A07788"/>
    <w:rsid w:val="00A1055E"/>
    <w:rsid w:val="00A11315"/>
    <w:rsid w:val="00A11FDC"/>
    <w:rsid w:val="00A13090"/>
    <w:rsid w:val="00A15733"/>
    <w:rsid w:val="00A159C4"/>
    <w:rsid w:val="00A161EA"/>
    <w:rsid w:val="00A16937"/>
    <w:rsid w:val="00A17331"/>
    <w:rsid w:val="00A17439"/>
    <w:rsid w:val="00A204A2"/>
    <w:rsid w:val="00A20AC4"/>
    <w:rsid w:val="00A21FE7"/>
    <w:rsid w:val="00A22558"/>
    <w:rsid w:val="00A225E1"/>
    <w:rsid w:val="00A23A0E"/>
    <w:rsid w:val="00A25993"/>
    <w:rsid w:val="00A26E75"/>
    <w:rsid w:val="00A31708"/>
    <w:rsid w:val="00A320CF"/>
    <w:rsid w:val="00A32CA7"/>
    <w:rsid w:val="00A32EC1"/>
    <w:rsid w:val="00A33C0A"/>
    <w:rsid w:val="00A35B53"/>
    <w:rsid w:val="00A410E5"/>
    <w:rsid w:val="00A413EA"/>
    <w:rsid w:val="00A41935"/>
    <w:rsid w:val="00A43200"/>
    <w:rsid w:val="00A43DDD"/>
    <w:rsid w:val="00A446B6"/>
    <w:rsid w:val="00A45E5E"/>
    <w:rsid w:val="00A512EC"/>
    <w:rsid w:val="00A518A2"/>
    <w:rsid w:val="00A538F4"/>
    <w:rsid w:val="00A53FD0"/>
    <w:rsid w:val="00A54BC0"/>
    <w:rsid w:val="00A560F1"/>
    <w:rsid w:val="00A569CA"/>
    <w:rsid w:val="00A56FD2"/>
    <w:rsid w:val="00A5752D"/>
    <w:rsid w:val="00A5792E"/>
    <w:rsid w:val="00A64E22"/>
    <w:rsid w:val="00A65EC9"/>
    <w:rsid w:val="00A66521"/>
    <w:rsid w:val="00A669F2"/>
    <w:rsid w:val="00A66B4F"/>
    <w:rsid w:val="00A67471"/>
    <w:rsid w:val="00A6770E"/>
    <w:rsid w:val="00A67FC9"/>
    <w:rsid w:val="00A70D06"/>
    <w:rsid w:val="00A732A8"/>
    <w:rsid w:val="00A7334A"/>
    <w:rsid w:val="00A73444"/>
    <w:rsid w:val="00A73A11"/>
    <w:rsid w:val="00A741A5"/>
    <w:rsid w:val="00A76662"/>
    <w:rsid w:val="00A76D0C"/>
    <w:rsid w:val="00A77458"/>
    <w:rsid w:val="00A77721"/>
    <w:rsid w:val="00A8394E"/>
    <w:rsid w:val="00A83A5D"/>
    <w:rsid w:val="00A907E4"/>
    <w:rsid w:val="00A93560"/>
    <w:rsid w:val="00A93FED"/>
    <w:rsid w:val="00A943ED"/>
    <w:rsid w:val="00A945D7"/>
    <w:rsid w:val="00A96C25"/>
    <w:rsid w:val="00AA126E"/>
    <w:rsid w:val="00AA3B0A"/>
    <w:rsid w:val="00AA5139"/>
    <w:rsid w:val="00AA7851"/>
    <w:rsid w:val="00AB24BC"/>
    <w:rsid w:val="00AB4BBA"/>
    <w:rsid w:val="00AB4D58"/>
    <w:rsid w:val="00AB5208"/>
    <w:rsid w:val="00AB589C"/>
    <w:rsid w:val="00AB5F3F"/>
    <w:rsid w:val="00AB601A"/>
    <w:rsid w:val="00AB63E8"/>
    <w:rsid w:val="00AB653C"/>
    <w:rsid w:val="00AC1F09"/>
    <w:rsid w:val="00AC24CF"/>
    <w:rsid w:val="00AC2D18"/>
    <w:rsid w:val="00AC3246"/>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211FF"/>
    <w:rsid w:val="00B22AAB"/>
    <w:rsid w:val="00B25A66"/>
    <w:rsid w:val="00B3011F"/>
    <w:rsid w:val="00B32200"/>
    <w:rsid w:val="00B32A2F"/>
    <w:rsid w:val="00B3687A"/>
    <w:rsid w:val="00B36D36"/>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31CB"/>
    <w:rsid w:val="00B55B0F"/>
    <w:rsid w:val="00B5735A"/>
    <w:rsid w:val="00B60E92"/>
    <w:rsid w:val="00B63B46"/>
    <w:rsid w:val="00B63C0E"/>
    <w:rsid w:val="00B654EC"/>
    <w:rsid w:val="00B655FF"/>
    <w:rsid w:val="00B659F1"/>
    <w:rsid w:val="00B7103E"/>
    <w:rsid w:val="00B71E0A"/>
    <w:rsid w:val="00B73262"/>
    <w:rsid w:val="00B732F9"/>
    <w:rsid w:val="00B732FE"/>
    <w:rsid w:val="00B745CC"/>
    <w:rsid w:val="00B74803"/>
    <w:rsid w:val="00B749EC"/>
    <w:rsid w:val="00B75DE6"/>
    <w:rsid w:val="00B75E9F"/>
    <w:rsid w:val="00B7784D"/>
    <w:rsid w:val="00B77C4E"/>
    <w:rsid w:val="00B80741"/>
    <w:rsid w:val="00B8097E"/>
    <w:rsid w:val="00B80CB3"/>
    <w:rsid w:val="00B80E6A"/>
    <w:rsid w:val="00B81BB5"/>
    <w:rsid w:val="00B852A4"/>
    <w:rsid w:val="00B85DEE"/>
    <w:rsid w:val="00B85F1F"/>
    <w:rsid w:val="00B85F9D"/>
    <w:rsid w:val="00B86949"/>
    <w:rsid w:val="00B86972"/>
    <w:rsid w:val="00B912B9"/>
    <w:rsid w:val="00B91925"/>
    <w:rsid w:val="00B927A5"/>
    <w:rsid w:val="00B945BB"/>
    <w:rsid w:val="00B96DCE"/>
    <w:rsid w:val="00B970DE"/>
    <w:rsid w:val="00BA138F"/>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3F97"/>
    <w:rsid w:val="00C24720"/>
    <w:rsid w:val="00C250DA"/>
    <w:rsid w:val="00C25AA8"/>
    <w:rsid w:val="00C27FE9"/>
    <w:rsid w:val="00C30FDA"/>
    <w:rsid w:val="00C3144F"/>
    <w:rsid w:val="00C31CB5"/>
    <w:rsid w:val="00C32238"/>
    <w:rsid w:val="00C329B6"/>
    <w:rsid w:val="00C333D1"/>
    <w:rsid w:val="00C3363B"/>
    <w:rsid w:val="00C33728"/>
    <w:rsid w:val="00C34DB2"/>
    <w:rsid w:val="00C352B4"/>
    <w:rsid w:val="00C362C0"/>
    <w:rsid w:val="00C36BC1"/>
    <w:rsid w:val="00C40388"/>
    <w:rsid w:val="00C404EA"/>
    <w:rsid w:val="00C41253"/>
    <w:rsid w:val="00C41608"/>
    <w:rsid w:val="00C41E17"/>
    <w:rsid w:val="00C41F4A"/>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3389"/>
    <w:rsid w:val="00C83C89"/>
    <w:rsid w:val="00C86195"/>
    <w:rsid w:val="00C878F0"/>
    <w:rsid w:val="00C91B59"/>
    <w:rsid w:val="00C931F3"/>
    <w:rsid w:val="00C93B2E"/>
    <w:rsid w:val="00C94E3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4040"/>
    <w:rsid w:val="00CB46A6"/>
    <w:rsid w:val="00CB77AD"/>
    <w:rsid w:val="00CC0283"/>
    <w:rsid w:val="00CC0B0E"/>
    <w:rsid w:val="00CC2353"/>
    <w:rsid w:val="00CC32D3"/>
    <w:rsid w:val="00CC3EF5"/>
    <w:rsid w:val="00CC4B19"/>
    <w:rsid w:val="00CC54D8"/>
    <w:rsid w:val="00CC60B9"/>
    <w:rsid w:val="00CC7355"/>
    <w:rsid w:val="00CC773E"/>
    <w:rsid w:val="00CD20B9"/>
    <w:rsid w:val="00CD2456"/>
    <w:rsid w:val="00CD370C"/>
    <w:rsid w:val="00CD3915"/>
    <w:rsid w:val="00CD4897"/>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5375"/>
    <w:rsid w:val="00D008CA"/>
    <w:rsid w:val="00D00A8F"/>
    <w:rsid w:val="00D01417"/>
    <w:rsid w:val="00D01A45"/>
    <w:rsid w:val="00D0286F"/>
    <w:rsid w:val="00D02D2B"/>
    <w:rsid w:val="00D03420"/>
    <w:rsid w:val="00D035DB"/>
    <w:rsid w:val="00D04228"/>
    <w:rsid w:val="00D043FD"/>
    <w:rsid w:val="00D07116"/>
    <w:rsid w:val="00D07A58"/>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D8C"/>
    <w:rsid w:val="00D3501B"/>
    <w:rsid w:val="00D36492"/>
    <w:rsid w:val="00D37382"/>
    <w:rsid w:val="00D40A4D"/>
    <w:rsid w:val="00D42A97"/>
    <w:rsid w:val="00D43197"/>
    <w:rsid w:val="00D456CA"/>
    <w:rsid w:val="00D45A0B"/>
    <w:rsid w:val="00D47C27"/>
    <w:rsid w:val="00D50AFD"/>
    <w:rsid w:val="00D52566"/>
    <w:rsid w:val="00D52865"/>
    <w:rsid w:val="00D528E1"/>
    <w:rsid w:val="00D53478"/>
    <w:rsid w:val="00D5392E"/>
    <w:rsid w:val="00D560D4"/>
    <w:rsid w:val="00D5718A"/>
    <w:rsid w:val="00D573CC"/>
    <w:rsid w:val="00D573E0"/>
    <w:rsid w:val="00D5744A"/>
    <w:rsid w:val="00D574D4"/>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E6E"/>
    <w:rsid w:val="00DA1ACB"/>
    <w:rsid w:val="00DA3C4B"/>
    <w:rsid w:val="00DA46B1"/>
    <w:rsid w:val="00DA503E"/>
    <w:rsid w:val="00DA555F"/>
    <w:rsid w:val="00DA63A5"/>
    <w:rsid w:val="00DA66D8"/>
    <w:rsid w:val="00DB0A4F"/>
    <w:rsid w:val="00DB0D97"/>
    <w:rsid w:val="00DB229F"/>
    <w:rsid w:val="00DB33E9"/>
    <w:rsid w:val="00DB3A0F"/>
    <w:rsid w:val="00DB59D4"/>
    <w:rsid w:val="00DB7700"/>
    <w:rsid w:val="00DC317B"/>
    <w:rsid w:val="00DC439D"/>
    <w:rsid w:val="00DC4B7A"/>
    <w:rsid w:val="00DC556C"/>
    <w:rsid w:val="00DC5F1D"/>
    <w:rsid w:val="00DC5F4C"/>
    <w:rsid w:val="00DC5FAD"/>
    <w:rsid w:val="00DD0A5F"/>
    <w:rsid w:val="00DD1211"/>
    <w:rsid w:val="00DD1934"/>
    <w:rsid w:val="00DD2D77"/>
    <w:rsid w:val="00DD5639"/>
    <w:rsid w:val="00DD5FB9"/>
    <w:rsid w:val="00DE3442"/>
    <w:rsid w:val="00DE6814"/>
    <w:rsid w:val="00DF0DDB"/>
    <w:rsid w:val="00DF10C3"/>
    <w:rsid w:val="00DF1AF4"/>
    <w:rsid w:val="00DF498D"/>
    <w:rsid w:val="00DF49EE"/>
    <w:rsid w:val="00DF5509"/>
    <w:rsid w:val="00DF5F09"/>
    <w:rsid w:val="00DF671A"/>
    <w:rsid w:val="00DF6CF4"/>
    <w:rsid w:val="00DF745F"/>
    <w:rsid w:val="00DF79DD"/>
    <w:rsid w:val="00DF7DBE"/>
    <w:rsid w:val="00E0019D"/>
    <w:rsid w:val="00E007EA"/>
    <w:rsid w:val="00E00945"/>
    <w:rsid w:val="00E01603"/>
    <w:rsid w:val="00E0517F"/>
    <w:rsid w:val="00E0555B"/>
    <w:rsid w:val="00E06085"/>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5DA9"/>
    <w:rsid w:val="00E31DAA"/>
    <w:rsid w:val="00E339DD"/>
    <w:rsid w:val="00E350BB"/>
    <w:rsid w:val="00E360C7"/>
    <w:rsid w:val="00E3618B"/>
    <w:rsid w:val="00E36444"/>
    <w:rsid w:val="00E371D3"/>
    <w:rsid w:val="00E3755F"/>
    <w:rsid w:val="00E40638"/>
    <w:rsid w:val="00E40DF0"/>
    <w:rsid w:val="00E41B6E"/>
    <w:rsid w:val="00E41CDE"/>
    <w:rsid w:val="00E41F22"/>
    <w:rsid w:val="00E434F9"/>
    <w:rsid w:val="00E4502C"/>
    <w:rsid w:val="00E4691A"/>
    <w:rsid w:val="00E46D11"/>
    <w:rsid w:val="00E50E97"/>
    <w:rsid w:val="00E52B59"/>
    <w:rsid w:val="00E52F8A"/>
    <w:rsid w:val="00E53BC0"/>
    <w:rsid w:val="00E54539"/>
    <w:rsid w:val="00E556BB"/>
    <w:rsid w:val="00E568E9"/>
    <w:rsid w:val="00E60195"/>
    <w:rsid w:val="00E602EF"/>
    <w:rsid w:val="00E603A0"/>
    <w:rsid w:val="00E62089"/>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33C2"/>
    <w:rsid w:val="00E838C4"/>
    <w:rsid w:val="00E84B30"/>
    <w:rsid w:val="00E85218"/>
    <w:rsid w:val="00E85645"/>
    <w:rsid w:val="00E87F84"/>
    <w:rsid w:val="00E90163"/>
    <w:rsid w:val="00E9055E"/>
    <w:rsid w:val="00E91117"/>
    <w:rsid w:val="00E91320"/>
    <w:rsid w:val="00E91731"/>
    <w:rsid w:val="00E921F5"/>
    <w:rsid w:val="00E92B44"/>
    <w:rsid w:val="00E92FE0"/>
    <w:rsid w:val="00E93C29"/>
    <w:rsid w:val="00E9733F"/>
    <w:rsid w:val="00E97939"/>
    <w:rsid w:val="00EA019C"/>
    <w:rsid w:val="00EA2325"/>
    <w:rsid w:val="00EA44B3"/>
    <w:rsid w:val="00EA58F8"/>
    <w:rsid w:val="00EA6711"/>
    <w:rsid w:val="00EA7A08"/>
    <w:rsid w:val="00EB0511"/>
    <w:rsid w:val="00EB3DC3"/>
    <w:rsid w:val="00EB61C5"/>
    <w:rsid w:val="00EB6798"/>
    <w:rsid w:val="00EC1C92"/>
    <w:rsid w:val="00EC4BA3"/>
    <w:rsid w:val="00EC56E2"/>
    <w:rsid w:val="00EC71E5"/>
    <w:rsid w:val="00EC7BC6"/>
    <w:rsid w:val="00ED375E"/>
    <w:rsid w:val="00ED6223"/>
    <w:rsid w:val="00ED6C4B"/>
    <w:rsid w:val="00ED7BE1"/>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5296"/>
    <w:rsid w:val="00F4538C"/>
    <w:rsid w:val="00F455FD"/>
    <w:rsid w:val="00F45733"/>
    <w:rsid w:val="00F45781"/>
    <w:rsid w:val="00F45DAE"/>
    <w:rsid w:val="00F46229"/>
    <w:rsid w:val="00F475E4"/>
    <w:rsid w:val="00F47E15"/>
    <w:rsid w:val="00F50130"/>
    <w:rsid w:val="00F50323"/>
    <w:rsid w:val="00F50785"/>
    <w:rsid w:val="00F535ED"/>
    <w:rsid w:val="00F5461F"/>
    <w:rsid w:val="00F57F1A"/>
    <w:rsid w:val="00F601AD"/>
    <w:rsid w:val="00F60783"/>
    <w:rsid w:val="00F60A6A"/>
    <w:rsid w:val="00F6108D"/>
    <w:rsid w:val="00F63178"/>
    <w:rsid w:val="00F631AC"/>
    <w:rsid w:val="00F63489"/>
    <w:rsid w:val="00F6446C"/>
    <w:rsid w:val="00F64662"/>
    <w:rsid w:val="00F647CE"/>
    <w:rsid w:val="00F66063"/>
    <w:rsid w:val="00F704FE"/>
    <w:rsid w:val="00F71075"/>
    <w:rsid w:val="00F72862"/>
    <w:rsid w:val="00F728A9"/>
    <w:rsid w:val="00F7442D"/>
    <w:rsid w:val="00F75AB4"/>
    <w:rsid w:val="00F75FCB"/>
    <w:rsid w:val="00F762F9"/>
    <w:rsid w:val="00F76FF5"/>
    <w:rsid w:val="00F773CE"/>
    <w:rsid w:val="00F776DF"/>
    <w:rsid w:val="00F827EB"/>
    <w:rsid w:val="00F83F09"/>
    <w:rsid w:val="00F84EF8"/>
    <w:rsid w:val="00F852E2"/>
    <w:rsid w:val="00F85714"/>
    <w:rsid w:val="00F86A5D"/>
    <w:rsid w:val="00F87C27"/>
    <w:rsid w:val="00F87E1E"/>
    <w:rsid w:val="00F90456"/>
    <w:rsid w:val="00F918B1"/>
    <w:rsid w:val="00F920FE"/>
    <w:rsid w:val="00F93311"/>
    <w:rsid w:val="00F93C5A"/>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3389"/>
    <w:rsid w:val="00FB3954"/>
    <w:rsid w:val="00FB3D65"/>
    <w:rsid w:val="00FB4A77"/>
    <w:rsid w:val="00FB6008"/>
    <w:rsid w:val="00FB6F4B"/>
    <w:rsid w:val="00FB70A8"/>
    <w:rsid w:val="00FC0942"/>
    <w:rsid w:val="00FC249A"/>
    <w:rsid w:val="00FC28C6"/>
    <w:rsid w:val="00FC2DBD"/>
    <w:rsid w:val="00FC2FBF"/>
    <w:rsid w:val="00FC355A"/>
    <w:rsid w:val="00FC5155"/>
    <w:rsid w:val="00FC6CFB"/>
    <w:rsid w:val="00FC7615"/>
    <w:rsid w:val="00FD041F"/>
    <w:rsid w:val="00FD05A6"/>
    <w:rsid w:val="00FD3227"/>
    <w:rsid w:val="00FD3EEB"/>
    <w:rsid w:val="00FD44E2"/>
    <w:rsid w:val="00FD48A2"/>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3C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aliases w:val="UNOPS Header"/>
    <w:basedOn w:val="Normal"/>
    <w:link w:val="HeaderChar"/>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qFormat/>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basedOn w:val="DefaultParagraphFont"/>
    <w:link w:val="ListParagraph"/>
    <w:uiPriority w:val="34"/>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324">
      <w:bodyDiv w:val="1"/>
      <w:marLeft w:val="0"/>
      <w:marRight w:val="0"/>
      <w:marTop w:val="0"/>
      <w:marBottom w:val="0"/>
      <w:divBdr>
        <w:top w:val="none" w:sz="0" w:space="0" w:color="auto"/>
        <w:left w:val="none" w:sz="0" w:space="0" w:color="auto"/>
        <w:bottom w:val="none" w:sz="0" w:space="0" w:color="auto"/>
        <w:right w:val="none" w:sz="0" w:space="0" w:color="auto"/>
      </w:divBdr>
    </w:div>
    <w:div w:id="144663780">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3676825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25368295">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101C76"/>
    <w:rsid w:val="00116FB0"/>
    <w:rsid w:val="00127BE3"/>
    <w:rsid w:val="0017622D"/>
    <w:rsid w:val="00181999"/>
    <w:rsid w:val="001C43B4"/>
    <w:rsid w:val="001D32D2"/>
    <w:rsid w:val="001E4669"/>
    <w:rsid w:val="0026363F"/>
    <w:rsid w:val="00271BD8"/>
    <w:rsid w:val="002739B6"/>
    <w:rsid w:val="0028459A"/>
    <w:rsid w:val="002F706D"/>
    <w:rsid w:val="0031763E"/>
    <w:rsid w:val="003B65CC"/>
    <w:rsid w:val="00446AB8"/>
    <w:rsid w:val="0045146E"/>
    <w:rsid w:val="00463FA8"/>
    <w:rsid w:val="0048295B"/>
    <w:rsid w:val="004F0AAF"/>
    <w:rsid w:val="005434E3"/>
    <w:rsid w:val="0059381D"/>
    <w:rsid w:val="005971B4"/>
    <w:rsid w:val="005B7F8E"/>
    <w:rsid w:val="005C1060"/>
    <w:rsid w:val="006447E1"/>
    <w:rsid w:val="00667B98"/>
    <w:rsid w:val="006F6FC6"/>
    <w:rsid w:val="007517FF"/>
    <w:rsid w:val="00777405"/>
    <w:rsid w:val="007801F5"/>
    <w:rsid w:val="007E3630"/>
    <w:rsid w:val="00821FD3"/>
    <w:rsid w:val="0084478B"/>
    <w:rsid w:val="0085579C"/>
    <w:rsid w:val="0086482F"/>
    <w:rsid w:val="008F0DF7"/>
    <w:rsid w:val="00903208"/>
    <w:rsid w:val="00932765"/>
    <w:rsid w:val="00980829"/>
    <w:rsid w:val="009F6A30"/>
    <w:rsid w:val="00A05B86"/>
    <w:rsid w:val="00A34631"/>
    <w:rsid w:val="00AA3E48"/>
    <w:rsid w:val="00AB0582"/>
    <w:rsid w:val="00AC6720"/>
    <w:rsid w:val="00AF1B8D"/>
    <w:rsid w:val="00B27009"/>
    <w:rsid w:val="00B94274"/>
    <w:rsid w:val="00B952CC"/>
    <w:rsid w:val="00C1342D"/>
    <w:rsid w:val="00C41B5D"/>
    <w:rsid w:val="00C479DB"/>
    <w:rsid w:val="00C757B7"/>
    <w:rsid w:val="00CC3EE6"/>
    <w:rsid w:val="00D03F2F"/>
    <w:rsid w:val="00EC095E"/>
    <w:rsid w:val="00F622EC"/>
    <w:rsid w:val="00F879A7"/>
    <w:rsid w:val="00F933C6"/>
    <w:rsid w:val="00F93DB3"/>
    <w:rsid w:val="00F9698D"/>
    <w:rsid w:val="00FD0D64"/>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757B7"/>
    <w:rPr>
      <w:color w:val="808080"/>
    </w:rPr>
  </w:style>
  <w:style w:type="paragraph" w:customStyle="1" w:styleId="C7D06C2359CF4D8EB740B77CB4FF51CF">
    <w:name w:val="C7D06C2359CF4D8EB740B77CB4FF51CF"/>
    <w:rsid w:val="00C757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2.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3.xml><?xml version="1.0" encoding="utf-8"?>
<ds:datastoreItem xmlns:ds="http://schemas.openxmlformats.org/officeDocument/2006/customXml" ds:itemID="{9CC3AAF0-F752-4DB5-8642-51DD79AB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Iurie Tarcenco</cp:lastModifiedBy>
  <cp:revision>2</cp:revision>
  <cp:lastPrinted>2018-03-12T15:38:00Z</cp:lastPrinted>
  <dcterms:created xsi:type="dcterms:W3CDTF">2021-08-24T09:28:00Z</dcterms:created>
  <dcterms:modified xsi:type="dcterms:W3CDTF">2021-08-24T09:28:00Z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0x01010043637F4B4715354C918A6F9214BDD2A9</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