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AFCD6" w14:textId="77777777" w:rsidR="00D05A15" w:rsidRPr="003B2FD1" w:rsidRDefault="00D05A15" w:rsidP="00926670">
      <w:pPr>
        <w:tabs>
          <w:tab w:val="center" w:pos="4320"/>
          <w:tab w:val="right" w:pos="8640"/>
        </w:tabs>
        <w:spacing w:after="0" w:line="240" w:lineRule="auto"/>
        <w:jc w:val="center"/>
        <w:rPr>
          <w:rFonts w:ascii="Calibri" w:eastAsia="Times New Roman" w:hAnsi="Calibri" w:cs="Calibri"/>
          <w:b/>
          <w:bCs/>
          <w:color w:val="002060"/>
          <w:sz w:val="24"/>
          <w:szCs w:val="24"/>
          <w:highlight w:val="green"/>
          <w:lang w:val="en-GB" w:eastAsia="en-GB"/>
        </w:rPr>
      </w:pPr>
      <w:r w:rsidRPr="003B2FD1">
        <w:rPr>
          <w:rFonts w:ascii="Calibri" w:eastAsia="Times New Roman" w:hAnsi="Calibri" w:cs="Calibri"/>
          <w:b/>
          <w:bCs/>
          <w:color w:val="002060"/>
          <w:sz w:val="24"/>
          <w:szCs w:val="24"/>
          <w:lang w:val="en-GB" w:eastAsia="en-GB"/>
        </w:rPr>
        <w:t>Annex B-1</w:t>
      </w:r>
    </w:p>
    <w:p w14:paraId="5E225603" w14:textId="77777777" w:rsidR="00D05A15" w:rsidRPr="003B2FD1" w:rsidRDefault="00D05A15" w:rsidP="00D05A15">
      <w:pPr>
        <w:tabs>
          <w:tab w:val="center" w:pos="4320"/>
          <w:tab w:val="right" w:pos="8640"/>
        </w:tabs>
        <w:spacing w:after="0" w:line="240" w:lineRule="auto"/>
        <w:jc w:val="center"/>
        <w:rPr>
          <w:rFonts w:ascii="Calibri" w:eastAsia="Times New Roman" w:hAnsi="Calibri" w:cs="Calibri"/>
          <w:b/>
          <w:color w:val="002060"/>
          <w:sz w:val="24"/>
          <w:szCs w:val="24"/>
          <w:lang w:val="en-GB" w:eastAsia="en-GB"/>
        </w:rPr>
      </w:pPr>
      <w:r w:rsidRPr="003B2FD1">
        <w:rPr>
          <w:rFonts w:ascii="Calibri" w:eastAsia="Times New Roman" w:hAnsi="Calibri" w:cs="Calibri"/>
          <w:b/>
          <w:color w:val="002060"/>
          <w:sz w:val="24"/>
          <w:szCs w:val="24"/>
          <w:lang w:val="en-GB" w:eastAsia="en-GB"/>
        </w:rPr>
        <w:t>Mandatory requirements/pre-qualification criteria</w:t>
      </w:r>
    </w:p>
    <w:p w14:paraId="664A9ABD" w14:textId="77777777" w:rsidR="00D05A15" w:rsidRPr="008A4EC7" w:rsidRDefault="00D05A15" w:rsidP="00D05A15">
      <w:pPr>
        <w:tabs>
          <w:tab w:val="center" w:pos="4320"/>
          <w:tab w:val="right" w:pos="8640"/>
        </w:tabs>
        <w:spacing w:after="0" w:line="240" w:lineRule="auto"/>
        <w:jc w:val="center"/>
        <w:rPr>
          <w:rFonts w:ascii="Calibri" w:eastAsia="Times New Roman" w:hAnsi="Calibri" w:cs="Calibri"/>
          <w:b/>
          <w:color w:val="002060"/>
          <w:sz w:val="20"/>
          <w:szCs w:val="20"/>
          <w:lang w:val="en-GB" w:eastAsia="en-GB"/>
        </w:rPr>
      </w:pPr>
      <w:r w:rsidRPr="008A4EC7">
        <w:rPr>
          <w:rFonts w:ascii="Calibri" w:eastAsia="Times New Roman" w:hAnsi="Calibri" w:cs="Calibri"/>
          <w:b/>
          <w:color w:val="002060"/>
          <w:sz w:val="20"/>
          <w:szCs w:val="20"/>
          <w:lang w:val="en-GB" w:eastAsia="en-GB"/>
        </w:rPr>
        <w:t>[To be completed by proponents and returned with their proposal]</w:t>
      </w:r>
    </w:p>
    <w:p w14:paraId="571F22D8" w14:textId="77777777" w:rsidR="00D05A15" w:rsidRPr="00A872BA" w:rsidRDefault="00D05A15" w:rsidP="00D05A15">
      <w:pPr>
        <w:tabs>
          <w:tab w:val="center" w:pos="4320"/>
          <w:tab w:val="right" w:pos="8640"/>
        </w:tabs>
        <w:spacing w:after="0" w:line="240" w:lineRule="auto"/>
        <w:jc w:val="center"/>
        <w:rPr>
          <w:rFonts w:ascii="Calibri" w:eastAsia="Times New Roman" w:hAnsi="Calibri" w:cs="Calibri"/>
          <w:b/>
          <w:color w:val="000000"/>
          <w:sz w:val="18"/>
          <w:szCs w:val="18"/>
          <w:lang w:val="en-GB" w:eastAsia="en-GB"/>
        </w:rPr>
      </w:pPr>
    </w:p>
    <w:p w14:paraId="60889EAB" w14:textId="77777777" w:rsidR="00D05A15" w:rsidRPr="00A872BA" w:rsidRDefault="00D05A15" w:rsidP="00D05A15">
      <w:pPr>
        <w:tabs>
          <w:tab w:val="center" w:pos="4320"/>
          <w:tab w:val="right" w:pos="8640"/>
        </w:tabs>
        <w:spacing w:after="0" w:line="240" w:lineRule="auto"/>
        <w:rPr>
          <w:rFonts w:ascii="Calibri" w:eastAsia="Times New Roman" w:hAnsi="Calibri" w:cs="Calibri"/>
          <w:b/>
          <w:color w:val="000000"/>
          <w:sz w:val="18"/>
          <w:szCs w:val="18"/>
          <w:lang w:val="en-GB" w:eastAsia="en-GB"/>
        </w:rPr>
      </w:pPr>
    </w:p>
    <w:p w14:paraId="743BFD08" w14:textId="77777777" w:rsidR="00D05A15" w:rsidRPr="00F44815" w:rsidRDefault="00D05A15" w:rsidP="00D05A15">
      <w:pPr>
        <w:spacing w:after="120" w:line="240" w:lineRule="auto"/>
        <w:jc w:val="center"/>
        <w:textAlignment w:val="baseline"/>
        <w:rPr>
          <w:rFonts w:eastAsia="Times New Roman" w:cstheme="minorHAnsi"/>
          <w:color w:val="002060"/>
          <w:sz w:val="20"/>
          <w:szCs w:val="20"/>
        </w:rPr>
      </w:pPr>
      <w:r w:rsidRPr="00CB4E37">
        <w:rPr>
          <w:rFonts w:eastAsia="Times New Roman" w:cstheme="minorHAnsi"/>
          <w:b/>
          <w:color w:val="002060"/>
          <w:sz w:val="20"/>
          <w:szCs w:val="20"/>
        </w:rPr>
        <w:t>Call for Proposal (CFP)</w:t>
      </w:r>
    </w:p>
    <w:p w14:paraId="3C66FFDC" w14:textId="77777777" w:rsidR="00D05A15" w:rsidRPr="00CB4E37" w:rsidRDefault="00D05A15" w:rsidP="00D05A15">
      <w:pPr>
        <w:tabs>
          <w:tab w:val="right" w:pos="2880"/>
          <w:tab w:val="left" w:pos="3690"/>
          <w:tab w:val="left" w:pos="5040"/>
        </w:tabs>
        <w:spacing w:after="0" w:line="240" w:lineRule="auto"/>
        <w:ind w:right="144"/>
        <w:jc w:val="center"/>
        <w:outlineLvl w:val="0"/>
        <w:rPr>
          <w:rFonts w:eastAsia="Times New Roman" w:cstheme="minorHAnsi"/>
          <w:b/>
          <w:bCs/>
          <w:color w:val="002060"/>
          <w:sz w:val="20"/>
          <w:szCs w:val="20"/>
        </w:rPr>
      </w:pPr>
      <w:bookmarkStart w:id="0" w:name="_Hlk84253003"/>
      <w:r w:rsidRPr="00CB4E37">
        <w:rPr>
          <w:rFonts w:eastAsia="Times New Roman" w:cstheme="minorHAnsi"/>
          <w:b/>
          <w:bCs/>
          <w:color w:val="002060"/>
          <w:sz w:val="20"/>
          <w:szCs w:val="20"/>
        </w:rPr>
        <w:t>To strengthen the quality of the services for women survivors of gender-based violence</w:t>
      </w:r>
    </w:p>
    <w:p w14:paraId="567280C0" w14:textId="77777777" w:rsidR="00D05A15" w:rsidRDefault="00D05A15" w:rsidP="00D05A15">
      <w:pPr>
        <w:spacing w:after="0" w:line="240" w:lineRule="auto"/>
        <w:jc w:val="center"/>
        <w:rPr>
          <w:rFonts w:eastAsia="Times New Roman"/>
          <w:b/>
          <w:bCs/>
          <w:color w:val="1F3864" w:themeColor="accent1" w:themeShade="80"/>
          <w:sz w:val="20"/>
          <w:szCs w:val="20"/>
        </w:rPr>
      </w:pPr>
      <w:r w:rsidRPr="00CB4E37">
        <w:rPr>
          <w:rFonts w:eastAsia="Times New Roman" w:cstheme="minorHAnsi"/>
          <w:b/>
          <w:bCs/>
          <w:color w:val="002060"/>
          <w:sz w:val="20"/>
          <w:szCs w:val="20"/>
        </w:rPr>
        <w:t>in Cahul and Ungheni</w:t>
      </w:r>
      <w:bookmarkEnd w:id="0"/>
      <w:r w:rsidRPr="498FC451">
        <w:rPr>
          <w:rFonts w:eastAsia="Times New Roman"/>
          <w:b/>
          <w:bCs/>
          <w:color w:val="1F3864" w:themeColor="accent1" w:themeShade="80"/>
          <w:sz w:val="20"/>
          <w:szCs w:val="20"/>
        </w:rPr>
        <w:t xml:space="preserve">. </w:t>
      </w:r>
    </w:p>
    <w:p w14:paraId="01C219D3" w14:textId="77777777" w:rsidR="00D05A15" w:rsidRPr="00CB4E37" w:rsidRDefault="00D05A15" w:rsidP="00D05A15">
      <w:pPr>
        <w:tabs>
          <w:tab w:val="right" w:pos="2880"/>
          <w:tab w:val="left" w:pos="3690"/>
          <w:tab w:val="left" w:pos="5040"/>
        </w:tabs>
        <w:spacing w:after="0" w:line="240" w:lineRule="auto"/>
        <w:ind w:right="144"/>
        <w:jc w:val="center"/>
        <w:outlineLvl w:val="0"/>
        <w:rPr>
          <w:rFonts w:eastAsia="Times New Roman" w:cstheme="minorHAnsi"/>
          <w:b/>
          <w:color w:val="002060"/>
          <w:sz w:val="20"/>
          <w:szCs w:val="20"/>
        </w:rPr>
      </w:pPr>
    </w:p>
    <w:p w14:paraId="0E655F7D" w14:textId="63096587" w:rsidR="00D05A15" w:rsidRPr="00CB4E37" w:rsidRDefault="00D05A15" w:rsidP="00D05A15">
      <w:pPr>
        <w:spacing w:after="0" w:line="240" w:lineRule="auto"/>
        <w:jc w:val="center"/>
        <w:textAlignment w:val="baseline"/>
        <w:rPr>
          <w:rFonts w:eastAsia="Times New Roman" w:cstheme="minorHAnsi"/>
          <w:b/>
          <w:color w:val="002060"/>
          <w:sz w:val="20"/>
          <w:szCs w:val="20"/>
          <w:u w:val="single"/>
        </w:rPr>
      </w:pPr>
      <w:r w:rsidRPr="00CB4E37">
        <w:rPr>
          <w:rFonts w:eastAsia="Times New Roman" w:cstheme="minorHAnsi"/>
          <w:b/>
          <w:color w:val="002060"/>
          <w:sz w:val="20"/>
          <w:szCs w:val="20"/>
        </w:rPr>
        <w:t xml:space="preserve">CFP No. </w:t>
      </w:r>
      <w:r w:rsidRPr="00CB4E37">
        <w:rPr>
          <w:rFonts w:eastAsia="Times New Roman" w:cstheme="minorHAnsi"/>
          <w:b/>
          <w:color w:val="002060"/>
          <w:sz w:val="20"/>
          <w:szCs w:val="20"/>
          <w:u w:val="single"/>
        </w:rPr>
        <w:t>UNW-ECA-MDA-CFP-2021-006</w:t>
      </w:r>
      <w:r w:rsidR="006E4907">
        <w:rPr>
          <w:rFonts w:eastAsia="Times New Roman" w:cstheme="minorHAnsi"/>
          <w:b/>
          <w:color w:val="002060"/>
          <w:sz w:val="20"/>
          <w:szCs w:val="20"/>
          <w:u w:val="single"/>
        </w:rPr>
        <w:t>/</w:t>
      </w:r>
      <w:r w:rsidR="006E4907" w:rsidRPr="006E4907">
        <w:t xml:space="preserve"> </w:t>
      </w:r>
      <w:r w:rsidR="006E4907" w:rsidRPr="006E4907">
        <w:rPr>
          <w:rFonts w:eastAsia="Times New Roman" w:cstheme="minorHAnsi"/>
          <w:b/>
          <w:color w:val="002060"/>
          <w:sz w:val="20"/>
          <w:szCs w:val="20"/>
          <w:u w:val="single"/>
        </w:rPr>
        <w:t>EoI21/02373</w:t>
      </w:r>
    </w:p>
    <w:p w14:paraId="620CFBDA" w14:textId="77777777" w:rsidR="00D05A15" w:rsidRPr="00A872BA" w:rsidRDefault="00D05A15" w:rsidP="00D05A15">
      <w:pPr>
        <w:tabs>
          <w:tab w:val="left" w:pos="-1440"/>
          <w:tab w:val="center" w:pos="4680"/>
          <w:tab w:val="left" w:pos="7200"/>
          <w:tab w:val="right" w:pos="9360"/>
        </w:tabs>
        <w:suppressAutoHyphens/>
        <w:spacing w:after="0" w:line="240" w:lineRule="auto"/>
        <w:rPr>
          <w:rFonts w:ascii="Calibri" w:eastAsia="Calibri" w:hAnsi="Calibri" w:cs="Calibri"/>
          <w:bCs/>
          <w:iCs/>
          <w:color w:val="000000"/>
          <w:spacing w:val="-3"/>
          <w:sz w:val="18"/>
          <w:szCs w:val="18"/>
          <w:u w:val="single"/>
          <w:lang w:val="en-CA"/>
        </w:rPr>
      </w:pPr>
    </w:p>
    <w:p w14:paraId="2726C8F1" w14:textId="77777777" w:rsidR="00D05A15" w:rsidRPr="00A872BA" w:rsidRDefault="00D05A15" w:rsidP="00D05A15">
      <w:pPr>
        <w:tabs>
          <w:tab w:val="left" w:pos="-1440"/>
          <w:tab w:val="center" w:pos="4680"/>
          <w:tab w:val="left" w:pos="7200"/>
          <w:tab w:val="right" w:pos="9360"/>
        </w:tabs>
        <w:suppressAutoHyphens/>
        <w:spacing w:after="0" w:line="240" w:lineRule="auto"/>
        <w:jc w:val="both"/>
        <w:rPr>
          <w:rFonts w:ascii="Calibri" w:eastAsia="Times New Roman" w:hAnsi="Calibri" w:cs="Calibri"/>
          <w:color w:val="000000"/>
          <w:sz w:val="18"/>
          <w:szCs w:val="18"/>
          <w:lang w:val="en-GB" w:eastAsia="en-GB"/>
        </w:rPr>
      </w:pPr>
      <w:r w:rsidRPr="00A872BA">
        <w:rPr>
          <w:rFonts w:ascii="Calibri" w:eastAsia="Times New Roman" w:hAnsi="Calibri" w:cs="Calibri"/>
          <w:color w:val="000000"/>
          <w:sz w:val="18"/>
          <w:szCs w:val="18"/>
          <w:lang w:val="en-GB" w:eastAsia="en-GB"/>
        </w:rPr>
        <w:t>Proponents are requested to complete this form and return it as part of their submission. Proponents will receive a pass/fail rating on this section. To be considered, proponents must meet all the mandatory criteria described below. All questions should be answered on this form or an exact duplicate thereof. UN WOMEN reserves the right to verify any information contained in proponent’s response or to request additional information after the proposal is received. Incomplete or inadequate responses, lack of response or misrepresentation in responding to any questions will result in disqualification.</w:t>
      </w:r>
    </w:p>
    <w:p w14:paraId="15F78ADD" w14:textId="77777777" w:rsidR="00D05A15" w:rsidRPr="00A872BA" w:rsidRDefault="00D05A15" w:rsidP="00D05A15">
      <w:pPr>
        <w:spacing w:after="0" w:line="240" w:lineRule="auto"/>
        <w:rPr>
          <w:rFonts w:ascii="Calibri" w:eastAsia="Calibri" w:hAnsi="Calibri" w:cs="Calibri"/>
          <w:color w:val="000000"/>
          <w:sz w:val="18"/>
          <w:szCs w:val="18"/>
          <w:lang w:val="en-CA"/>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11"/>
        <w:gridCol w:w="3078"/>
      </w:tblGrid>
      <w:tr w:rsidR="00D05A15" w:rsidRPr="00A872BA" w14:paraId="4047A0FF" w14:textId="77777777" w:rsidTr="00EE2205">
        <w:tc>
          <w:tcPr>
            <w:tcW w:w="6011" w:type="dxa"/>
            <w:shd w:val="clear" w:color="auto" w:fill="D5DCE4" w:themeFill="text2" w:themeFillTint="33"/>
          </w:tcPr>
          <w:p w14:paraId="5496F46F" w14:textId="77777777" w:rsidR="00D05A15" w:rsidRPr="00A872BA" w:rsidRDefault="00D05A15" w:rsidP="00EE2205">
            <w:pPr>
              <w:keepNext/>
              <w:spacing w:after="60" w:line="240" w:lineRule="auto"/>
              <w:jc w:val="both"/>
              <w:outlineLvl w:val="3"/>
              <w:rPr>
                <w:rFonts w:ascii="Calibri" w:eastAsia="Arial" w:hAnsi="Calibri" w:cs="Calibri"/>
                <w:b/>
                <w:i/>
                <w:iCs/>
                <w:color w:val="000000"/>
                <w:sz w:val="18"/>
                <w:szCs w:val="18"/>
              </w:rPr>
            </w:pPr>
            <w:r w:rsidRPr="00A872BA">
              <w:rPr>
                <w:rFonts w:ascii="Calibri" w:eastAsia="Arial" w:hAnsi="Calibri" w:cs="Calibri"/>
                <w:b/>
                <w:color w:val="000000"/>
                <w:sz w:val="18"/>
                <w:szCs w:val="18"/>
              </w:rPr>
              <w:t>Mandatory requirements/pre-qualification criteria</w:t>
            </w:r>
          </w:p>
        </w:tc>
        <w:tc>
          <w:tcPr>
            <w:tcW w:w="3078" w:type="dxa"/>
            <w:shd w:val="clear" w:color="auto" w:fill="D5DCE4" w:themeFill="text2" w:themeFillTint="33"/>
          </w:tcPr>
          <w:p w14:paraId="3E2C3059" w14:textId="77777777" w:rsidR="00D05A15" w:rsidRPr="00A872BA" w:rsidRDefault="00D05A15" w:rsidP="00EE2205">
            <w:pPr>
              <w:keepNext/>
              <w:spacing w:after="60" w:line="240" w:lineRule="auto"/>
              <w:jc w:val="both"/>
              <w:outlineLvl w:val="3"/>
              <w:rPr>
                <w:rFonts w:ascii="Calibri" w:eastAsia="Arial" w:hAnsi="Calibri" w:cs="Calibri"/>
                <w:b/>
                <w:i/>
                <w:iCs/>
                <w:color w:val="000000"/>
                <w:sz w:val="18"/>
                <w:szCs w:val="18"/>
              </w:rPr>
            </w:pPr>
            <w:r w:rsidRPr="00A872BA">
              <w:rPr>
                <w:rFonts w:ascii="Calibri" w:eastAsia="Arial" w:hAnsi="Calibri" w:cs="Calibri"/>
                <w:b/>
                <w:color w:val="000000"/>
                <w:sz w:val="18"/>
                <w:szCs w:val="18"/>
              </w:rPr>
              <w:t>Proponent’s response</w:t>
            </w:r>
          </w:p>
        </w:tc>
      </w:tr>
      <w:tr w:rsidR="00D05A15" w:rsidRPr="00A872BA" w14:paraId="35B5AE51" w14:textId="77777777" w:rsidTr="00EE2205">
        <w:tc>
          <w:tcPr>
            <w:tcW w:w="6011" w:type="dxa"/>
          </w:tcPr>
          <w:p w14:paraId="16F8283D" w14:textId="77777777" w:rsidR="00D05A15" w:rsidRPr="00A872BA" w:rsidRDefault="00D05A15" w:rsidP="00EE2205">
            <w:pPr>
              <w:numPr>
                <w:ilvl w:val="1"/>
                <w:numId w:val="1"/>
              </w:numPr>
              <w:spacing w:before="120" w:after="120" w:line="240" w:lineRule="auto"/>
              <w:ind w:left="389" w:hanging="389"/>
              <w:contextualSpacing/>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Confirm that the services being requested are part of the key services that the proponent has been performing as an organization. This must be supported by a list of at least two customer references for which similar service is currently or has been provided by the proponent.</w:t>
            </w:r>
          </w:p>
        </w:tc>
        <w:tc>
          <w:tcPr>
            <w:tcW w:w="3078" w:type="dxa"/>
          </w:tcPr>
          <w:p w14:paraId="492C5838" w14:textId="77777777" w:rsidR="00D05A15" w:rsidRDefault="00D05A15" w:rsidP="00EE2205">
            <w:pPr>
              <w:spacing w:before="120" w:after="120" w:line="240" w:lineRule="auto"/>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Reference #1:</w:t>
            </w:r>
          </w:p>
          <w:p w14:paraId="45412EB1" w14:textId="77777777" w:rsidR="00D05A15" w:rsidRPr="00A872BA" w:rsidRDefault="00D05A15" w:rsidP="00EE2205">
            <w:pPr>
              <w:spacing w:before="120" w:after="120" w:line="240" w:lineRule="auto"/>
              <w:rPr>
                <w:rFonts w:ascii="Calibri" w:eastAsia="Calibri" w:hAnsi="Calibri" w:cs="Calibri"/>
                <w:color w:val="000000"/>
                <w:sz w:val="18"/>
                <w:szCs w:val="18"/>
                <w:lang w:val="en-CA"/>
              </w:rPr>
            </w:pPr>
          </w:p>
          <w:p w14:paraId="70A907AD" w14:textId="77777777" w:rsidR="00D05A15" w:rsidRDefault="00D05A15" w:rsidP="00EE2205">
            <w:pPr>
              <w:spacing w:before="120" w:after="120" w:line="240" w:lineRule="auto"/>
              <w:rPr>
                <w:rFonts w:ascii="Calibri" w:eastAsia="Calibri" w:hAnsi="Calibri" w:cs="Calibri"/>
                <w:color w:val="000000"/>
                <w:sz w:val="18"/>
                <w:szCs w:val="18"/>
                <w:lang w:val="en-CA"/>
              </w:rPr>
            </w:pPr>
            <w:r>
              <w:rPr>
                <w:rFonts w:ascii="Calibri" w:eastAsia="Calibri" w:hAnsi="Calibri" w:cs="Calibri"/>
                <w:color w:val="000000"/>
                <w:sz w:val="18"/>
                <w:szCs w:val="18"/>
                <w:lang w:val="en-CA"/>
              </w:rPr>
              <w:t>Reference #2:</w:t>
            </w:r>
          </w:p>
          <w:p w14:paraId="1F986DB6" w14:textId="77777777" w:rsidR="00D05A15" w:rsidRPr="00A872BA" w:rsidRDefault="00D05A15" w:rsidP="00EE2205">
            <w:pPr>
              <w:spacing w:before="120" w:after="120" w:line="240" w:lineRule="auto"/>
              <w:rPr>
                <w:rFonts w:ascii="Calibri" w:eastAsia="Calibri" w:hAnsi="Calibri" w:cs="Calibri"/>
                <w:color w:val="000000"/>
                <w:sz w:val="18"/>
                <w:szCs w:val="18"/>
                <w:lang w:val="en-CA"/>
              </w:rPr>
            </w:pPr>
          </w:p>
        </w:tc>
      </w:tr>
      <w:tr w:rsidR="00D05A15" w:rsidRPr="00A872BA" w14:paraId="74D3C397" w14:textId="77777777" w:rsidTr="00EE2205">
        <w:tc>
          <w:tcPr>
            <w:tcW w:w="6011" w:type="dxa"/>
            <w:vAlign w:val="center"/>
          </w:tcPr>
          <w:p w14:paraId="15ED330B" w14:textId="77777777" w:rsidR="00D05A15" w:rsidRPr="00A872BA" w:rsidRDefault="00D05A15" w:rsidP="00EE2205">
            <w:pPr>
              <w:numPr>
                <w:ilvl w:val="1"/>
                <w:numId w:val="1"/>
              </w:numPr>
              <w:spacing w:before="120" w:after="120" w:line="240" w:lineRule="auto"/>
              <w:ind w:left="389" w:hanging="389"/>
              <w:contextualSpacing/>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Confirm proponent is duly registered or has the legal basis/mandate as an organization</w:t>
            </w:r>
          </w:p>
        </w:tc>
        <w:tc>
          <w:tcPr>
            <w:tcW w:w="3078" w:type="dxa"/>
            <w:vAlign w:val="center"/>
          </w:tcPr>
          <w:p w14:paraId="47CBE9C3" w14:textId="77777777" w:rsidR="00D05A15" w:rsidRPr="00A872BA" w:rsidRDefault="00D05A15" w:rsidP="00EE2205">
            <w:pPr>
              <w:spacing w:before="120" w:after="120" w:line="240" w:lineRule="auto"/>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Yes/No</w:t>
            </w:r>
          </w:p>
        </w:tc>
      </w:tr>
      <w:tr w:rsidR="00D05A15" w:rsidRPr="00A872BA" w14:paraId="1EA27230" w14:textId="77777777" w:rsidTr="00EE2205">
        <w:tc>
          <w:tcPr>
            <w:tcW w:w="6011" w:type="dxa"/>
            <w:vAlign w:val="center"/>
          </w:tcPr>
          <w:p w14:paraId="7B036B51" w14:textId="77777777" w:rsidR="00D05A15" w:rsidRPr="00A872BA" w:rsidRDefault="00D05A15" w:rsidP="00EE2205">
            <w:pPr>
              <w:numPr>
                <w:ilvl w:val="1"/>
                <w:numId w:val="1"/>
              </w:numPr>
              <w:spacing w:before="120" w:after="120" w:line="240" w:lineRule="auto"/>
              <w:ind w:left="389" w:hanging="389"/>
              <w:contextualSpacing/>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Confirm proponent as an organization has been in operation for at least five (5) years</w:t>
            </w:r>
            <w:r>
              <w:rPr>
                <w:rStyle w:val="FootnoteReference"/>
                <w:rFonts w:ascii="Calibri" w:eastAsia="Calibri" w:hAnsi="Calibri" w:cs="Calibri"/>
                <w:color w:val="000000"/>
                <w:sz w:val="18"/>
                <w:szCs w:val="18"/>
                <w:lang w:val="en-CA"/>
              </w:rPr>
              <w:footnoteReference w:id="1"/>
            </w:r>
            <w:r w:rsidRPr="00A872BA">
              <w:rPr>
                <w:rFonts w:ascii="Calibri" w:eastAsia="Calibri" w:hAnsi="Calibri" w:cs="Calibri"/>
                <w:color w:val="000000"/>
                <w:sz w:val="18"/>
                <w:szCs w:val="18"/>
                <w:lang w:val="en-CA"/>
              </w:rPr>
              <w:t xml:space="preserve"> </w:t>
            </w:r>
          </w:p>
        </w:tc>
        <w:tc>
          <w:tcPr>
            <w:tcW w:w="3078" w:type="dxa"/>
            <w:vAlign w:val="center"/>
          </w:tcPr>
          <w:p w14:paraId="4D38FF2E" w14:textId="77777777" w:rsidR="00D05A15" w:rsidRPr="00A872BA" w:rsidRDefault="00D05A15" w:rsidP="00EE2205">
            <w:pPr>
              <w:spacing w:before="120" w:after="120" w:line="240" w:lineRule="auto"/>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Yes/No</w:t>
            </w:r>
          </w:p>
        </w:tc>
      </w:tr>
      <w:tr w:rsidR="00D05A15" w:rsidRPr="00A872BA" w14:paraId="2AF3D85F" w14:textId="77777777" w:rsidTr="00EE2205">
        <w:tc>
          <w:tcPr>
            <w:tcW w:w="6011" w:type="dxa"/>
            <w:vAlign w:val="center"/>
          </w:tcPr>
          <w:p w14:paraId="5903532F" w14:textId="77777777" w:rsidR="00D05A15" w:rsidRPr="00A872BA" w:rsidRDefault="00D05A15" w:rsidP="00EE2205">
            <w:pPr>
              <w:numPr>
                <w:ilvl w:val="1"/>
                <w:numId w:val="1"/>
              </w:numPr>
              <w:spacing w:before="120" w:after="120" w:line="240" w:lineRule="auto"/>
              <w:ind w:left="389" w:hanging="389"/>
              <w:contextualSpacing/>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Confirm proponent has a permanent office within the location area.</w:t>
            </w:r>
          </w:p>
        </w:tc>
        <w:tc>
          <w:tcPr>
            <w:tcW w:w="3078" w:type="dxa"/>
            <w:vAlign w:val="center"/>
          </w:tcPr>
          <w:p w14:paraId="6F9B114E" w14:textId="77777777" w:rsidR="00D05A15" w:rsidRPr="00A872BA" w:rsidRDefault="00D05A15" w:rsidP="00EE2205">
            <w:pPr>
              <w:spacing w:before="120" w:after="120" w:line="240" w:lineRule="auto"/>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Yes/No</w:t>
            </w:r>
          </w:p>
        </w:tc>
      </w:tr>
      <w:tr w:rsidR="00D05A15" w:rsidRPr="00A872BA" w14:paraId="3BBD9516" w14:textId="77777777" w:rsidTr="00EE2205">
        <w:tc>
          <w:tcPr>
            <w:tcW w:w="6011" w:type="dxa"/>
            <w:vAlign w:val="center"/>
          </w:tcPr>
          <w:p w14:paraId="67C071E0" w14:textId="77777777" w:rsidR="00D05A15" w:rsidRPr="00A872BA" w:rsidRDefault="00D05A15" w:rsidP="00EE2205">
            <w:pPr>
              <w:numPr>
                <w:ilvl w:val="1"/>
                <w:numId w:val="1"/>
              </w:numPr>
              <w:spacing w:before="120" w:after="120" w:line="240" w:lineRule="auto"/>
              <w:ind w:left="389" w:hanging="389"/>
              <w:contextualSpacing/>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Pr</w:t>
            </w:r>
            <w:r w:rsidRPr="00A872BA">
              <w:rPr>
                <w:rFonts w:ascii="Calibri" w:eastAsia="Arial,Times New Roman" w:hAnsi="Calibri" w:cs="Calibri"/>
                <w:color w:val="000000"/>
                <w:sz w:val="18"/>
                <w:szCs w:val="18"/>
                <w:lang w:val="en-CA"/>
              </w:rPr>
              <w:t>oponent must agree to a site visit at a customer location in the location or area with a similar scope of work as the one described in this CFP.</w:t>
            </w:r>
          </w:p>
        </w:tc>
        <w:tc>
          <w:tcPr>
            <w:tcW w:w="3078" w:type="dxa"/>
            <w:vAlign w:val="center"/>
          </w:tcPr>
          <w:p w14:paraId="5CDD9582" w14:textId="77777777" w:rsidR="00D05A15" w:rsidRPr="00A872BA" w:rsidRDefault="00D05A15" w:rsidP="00EE2205">
            <w:pPr>
              <w:spacing w:before="120" w:after="120" w:line="240" w:lineRule="auto"/>
              <w:rPr>
                <w:rFonts w:ascii="Calibri" w:eastAsia="Calibri" w:hAnsi="Calibri" w:cs="Calibri"/>
                <w:color w:val="000000"/>
                <w:sz w:val="18"/>
                <w:szCs w:val="18"/>
                <w:lang w:val="en-CA"/>
              </w:rPr>
            </w:pPr>
            <w:r>
              <w:rPr>
                <w:rFonts w:ascii="Calibri" w:eastAsia="Calibri" w:hAnsi="Calibri" w:cs="Calibri"/>
                <w:color w:val="000000"/>
                <w:sz w:val="18"/>
                <w:szCs w:val="18"/>
                <w:lang w:val="en-CA"/>
              </w:rPr>
              <w:t xml:space="preserve">Yes/No  </w:t>
            </w:r>
          </w:p>
        </w:tc>
      </w:tr>
      <w:tr w:rsidR="00D05A15" w:rsidRPr="00A872BA" w14:paraId="768A85F3" w14:textId="77777777" w:rsidTr="00EE2205">
        <w:tc>
          <w:tcPr>
            <w:tcW w:w="6011" w:type="dxa"/>
            <w:tcBorders>
              <w:top w:val="single" w:sz="4" w:space="0" w:color="auto"/>
              <w:left w:val="single" w:sz="4" w:space="0" w:color="auto"/>
              <w:bottom w:val="single" w:sz="4" w:space="0" w:color="auto"/>
              <w:right w:val="single" w:sz="4" w:space="0" w:color="auto"/>
            </w:tcBorders>
            <w:vAlign w:val="center"/>
          </w:tcPr>
          <w:p w14:paraId="730D464E" w14:textId="77777777" w:rsidR="00D05A15" w:rsidRPr="00A872BA" w:rsidRDefault="00D05A15" w:rsidP="00EE2205">
            <w:pPr>
              <w:spacing w:before="120" w:after="120" w:line="240" w:lineRule="auto"/>
              <w:ind w:left="389" w:hanging="389"/>
              <w:rPr>
                <w:rFonts w:ascii="Calibri" w:eastAsia="Calibri" w:hAnsi="Calibri" w:cs="Calibri"/>
                <w:color w:val="000000"/>
                <w:sz w:val="18"/>
                <w:szCs w:val="18"/>
                <w:lang w:val="en-CA"/>
              </w:rPr>
            </w:pPr>
            <w:r w:rsidRPr="00A872BA">
              <w:rPr>
                <w:rFonts w:ascii="Calibri" w:eastAsia="Arial" w:hAnsi="Calibri" w:cs="Calibri"/>
                <w:color w:val="000000"/>
                <w:sz w:val="18"/>
                <w:szCs w:val="18"/>
                <w:lang w:val="en-CA"/>
              </w:rPr>
              <w:t>1.6   Confirm that proponent has not been the subject of a finding of fraud or any other relevant misconduct following an investigation conducted by UN Women or another United Nations entity.  The Proponent must indicate if it is currently under investigation for fraud or any other relevant misconduct by UN Women or another United Nations entity and provide details of any such investigation</w:t>
            </w:r>
          </w:p>
        </w:tc>
        <w:tc>
          <w:tcPr>
            <w:tcW w:w="3078" w:type="dxa"/>
            <w:tcBorders>
              <w:top w:val="single" w:sz="4" w:space="0" w:color="auto"/>
              <w:left w:val="single" w:sz="4" w:space="0" w:color="auto"/>
              <w:bottom w:val="single" w:sz="4" w:space="0" w:color="auto"/>
              <w:right w:val="single" w:sz="4" w:space="0" w:color="auto"/>
            </w:tcBorders>
            <w:vAlign w:val="center"/>
          </w:tcPr>
          <w:p w14:paraId="5F4F0BF4" w14:textId="77777777" w:rsidR="00D05A15" w:rsidRPr="00A872BA" w:rsidRDefault="00D05A15" w:rsidP="00EE2205">
            <w:pPr>
              <w:spacing w:before="120" w:after="120" w:line="240" w:lineRule="auto"/>
              <w:rPr>
                <w:rFonts w:ascii="Calibri" w:eastAsia="Calibri" w:hAnsi="Calibri" w:cs="Calibri"/>
                <w:color w:val="000000"/>
                <w:sz w:val="18"/>
                <w:szCs w:val="18"/>
                <w:lang w:val="en-CA"/>
              </w:rPr>
            </w:pPr>
            <w:r>
              <w:rPr>
                <w:rFonts w:ascii="Calibri" w:eastAsia="Calibri" w:hAnsi="Calibri" w:cs="Calibri"/>
                <w:color w:val="000000"/>
                <w:sz w:val="18"/>
                <w:szCs w:val="18"/>
                <w:lang w:val="en-CA"/>
              </w:rPr>
              <w:t xml:space="preserve">Yes/No  </w:t>
            </w:r>
          </w:p>
        </w:tc>
      </w:tr>
      <w:tr w:rsidR="00D05A15" w:rsidRPr="00A872BA" w14:paraId="62F72FCB" w14:textId="77777777" w:rsidTr="00EE2205">
        <w:tc>
          <w:tcPr>
            <w:tcW w:w="6011" w:type="dxa"/>
            <w:tcBorders>
              <w:top w:val="single" w:sz="4" w:space="0" w:color="auto"/>
              <w:left w:val="single" w:sz="4" w:space="0" w:color="auto"/>
              <w:bottom w:val="single" w:sz="4" w:space="0" w:color="auto"/>
              <w:right w:val="single" w:sz="4" w:space="0" w:color="auto"/>
            </w:tcBorders>
            <w:vAlign w:val="center"/>
          </w:tcPr>
          <w:p w14:paraId="3B41B436" w14:textId="77777777" w:rsidR="00D05A15" w:rsidRPr="008A16D2" w:rsidRDefault="00D05A15" w:rsidP="00EE2205">
            <w:pPr>
              <w:spacing w:before="120" w:after="120" w:line="240" w:lineRule="auto"/>
              <w:ind w:left="389" w:hanging="389"/>
              <w:rPr>
                <w:rFonts w:eastAsia="Arial" w:cstheme="minorHAnsi"/>
                <w:color w:val="000000"/>
                <w:sz w:val="18"/>
                <w:szCs w:val="18"/>
                <w:lang w:val="en-CA"/>
              </w:rPr>
            </w:pPr>
            <w:r w:rsidRPr="008A16D2">
              <w:rPr>
                <w:rFonts w:eastAsia="Arial" w:cstheme="minorHAnsi"/>
                <w:color w:val="000000"/>
                <w:sz w:val="18"/>
                <w:szCs w:val="18"/>
                <w:lang w:val="en-CA"/>
              </w:rPr>
              <w:t xml:space="preserve">1.7     </w:t>
            </w:r>
            <w:r w:rsidRPr="008A16D2">
              <w:rPr>
                <w:rFonts w:eastAsia="Arial" w:cstheme="minorHAnsi"/>
                <w:sz w:val="18"/>
                <w:szCs w:val="18"/>
                <w:lang w:val="en-CA"/>
              </w:rPr>
              <w:t xml:space="preserve">Confirm that proponent has not been the subject of any investigations and/or has not been charged for any misconduct related </w:t>
            </w:r>
            <w:r w:rsidRPr="008A16D2">
              <w:rPr>
                <w:rFonts w:eastAsia="Times New Roman" w:cstheme="minorHAnsi"/>
                <w:sz w:val="18"/>
                <w:szCs w:val="18"/>
              </w:rPr>
              <w:t>to sexual exploitation and abuse (SEA)</w:t>
            </w:r>
            <w:r w:rsidRPr="008A16D2">
              <w:rPr>
                <w:rFonts w:eastAsia="Times New Roman" w:cstheme="minorHAnsi"/>
                <w:sz w:val="18"/>
                <w:szCs w:val="18"/>
                <w:vertAlign w:val="superscript"/>
              </w:rPr>
              <w:footnoteReference w:id="2"/>
            </w:r>
            <w:r w:rsidRPr="008A16D2">
              <w:rPr>
                <w:rFonts w:eastAsia="Times New Roman" w:cstheme="minorHAnsi"/>
                <w:sz w:val="18"/>
                <w:szCs w:val="18"/>
              </w:rPr>
              <w:t>.</w:t>
            </w:r>
          </w:p>
        </w:tc>
        <w:tc>
          <w:tcPr>
            <w:tcW w:w="3078" w:type="dxa"/>
            <w:tcBorders>
              <w:top w:val="single" w:sz="4" w:space="0" w:color="auto"/>
              <w:left w:val="single" w:sz="4" w:space="0" w:color="auto"/>
              <w:bottom w:val="single" w:sz="4" w:space="0" w:color="auto"/>
              <w:right w:val="single" w:sz="4" w:space="0" w:color="auto"/>
            </w:tcBorders>
            <w:vAlign w:val="center"/>
          </w:tcPr>
          <w:p w14:paraId="62AB5C0C" w14:textId="77777777" w:rsidR="00D05A15" w:rsidRPr="00A872BA" w:rsidRDefault="00D05A15" w:rsidP="00EE2205">
            <w:pPr>
              <w:spacing w:before="120" w:after="120" w:line="240" w:lineRule="auto"/>
              <w:rPr>
                <w:rFonts w:ascii="Calibri" w:eastAsia="Calibri" w:hAnsi="Calibri" w:cs="Calibri"/>
                <w:color w:val="000000"/>
                <w:sz w:val="18"/>
                <w:szCs w:val="18"/>
                <w:lang w:val="en-CA"/>
              </w:rPr>
            </w:pPr>
            <w:r>
              <w:rPr>
                <w:rFonts w:ascii="Calibri" w:eastAsia="Calibri" w:hAnsi="Calibri" w:cs="Calibri"/>
                <w:color w:val="000000"/>
                <w:sz w:val="18"/>
                <w:szCs w:val="18"/>
                <w:lang w:val="en-CA"/>
              </w:rPr>
              <w:t xml:space="preserve">Yes/No  </w:t>
            </w:r>
          </w:p>
        </w:tc>
      </w:tr>
      <w:tr w:rsidR="00D05A15" w:rsidRPr="00A872BA" w14:paraId="46012EB0" w14:textId="77777777" w:rsidTr="00EE2205">
        <w:tc>
          <w:tcPr>
            <w:tcW w:w="6011" w:type="dxa"/>
            <w:tcBorders>
              <w:top w:val="single" w:sz="4" w:space="0" w:color="auto"/>
              <w:left w:val="single" w:sz="4" w:space="0" w:color="auto"/>
              <w:bottom w:val="single" w:sz="4" w:space="0" w:color="auto"/>
              <w:right w:val="single" w:sz="4" w:space="0" w:color="auto"/>
            </w:tcBorders>
            <w:vAlign w:val="center"/>
          </w:tcPr>
          <w:p w14:paraId="3FF16D1E" w14:textId="77777777" w:rsidR="00D05A15" w:rsidRPr="008A16D2" w:rsidRDefault="00D05A15" w:rsidP="00EE2205">
            <w:pPr>
              <w:spacing w:before="120" w:after="120" w:line="240" w:lineRule="auto"/>
              <w:ind w:left="389" w:hanging="389"/>
              <w:rPr>
                <w:rFonts w:eastAsia="Arial" w:cstheme="minorHAnsi"/>
                <w:color w:val="000000" w:themeColor="text1"/>
                <w:sz w:val="18"/>
                <w:szCs w:val="18"/>
                <w:lang w:val="en-CA"/>
              </w:rPr>
            </w:pPr>
            <w:r w:rsidRPr="008A16D2">
              <w:rPr>
                <w:rFonts w:eastAsia="Arial" w:cstheme="minorHAnsi"/>
                <w:color w:val="000000" w:themeColor="text1"/>
                <w:sz w:val="18"/>
                <w:szCs w:val="18"/>
                <w:lang w:val="en-CA"/>
              </w:rPr>
              <w:t>1.8    Confirm that proponent has not been placed on any relevant sanctions list including as a minimum the Consolidated United Nations Security Council Sanctions List(s), United Nations Global Market Place Vendor ineligibility and the EU consolidated Sanction list</w:t>
            </w:r>
          </w:p>
        </w:tc>
        <w:tc>
          <w:tcPr>
            <w:tcW w:w="3078" w:type="dxa"/>
            <w:tcBorders>
              <w:top w:val="single" w:sz="4" w:space="0" w:color="auto"/>
              <w:left w:val="single" w:sz="4" w:space="0" w:color="auto"/>
              <w:bottom w:val="single" w:sz="4" w:space="0" w:color="auto"/>
              <w:right w:val="single" w:sz="4" w:space="0" w:color="auto"/>
            </w:tcBorders>
            <w:vAlign w:val="center"/>
          </w:tcPr>
          <w:p w14:paraId="2BF3E0BB" w14:textId="77777777" w:rsidR="00D05A15" w:rsidRPr="00A872BA" w:rsidRDefault="00D05A15" w:rsidP="00EE2205">
            <w:pPr>
              <w:spacing w:before="120" w:after="120" w:line="240" w:lineRule="auto"/>
              <w:rPr>
                <w:rFonts w:ascii="Calibri" w:eastAsia="Calibri" w:hAnsi="Calibri" w:cs="Calibri"/>
                <w:color w:val="000000"/>
                <w:sz w:val="18"/>
                <w:szCs w:val="18"/>
                <w:lang w:val="en-CA"/>
              </w:rPr>
            </w:pPr>
            <w:r>
              <w:rPr>
                <w:rFonts w:ascii="Calibri" w:eastAsia="Calibri" w:hAnsi="Calibri" w:cs="Calibri"/>
                <w:color w:val="000000"/>
                <w:sz w:val="18"/>
                <w:szCs w:val="18"/>
                <w:lang w:val="en-CA"/>
              </w:rPr>
              <w:t xml:space="preserve">Yes/No  </w:t>
            </w:r>
          </w:p>
        </w:tc>
      </w:tr>
    </w:tbl>
    <w:p w14:paraId="74E87E43" w14:textId="5CEE2584" w:rsidR="00D05A15" w:rsidRDefault="00D05A15" w:rsidP="00D05A15">
      <w:pPr>
        <w:spacing w:after="0" w:line="240" w:lineRule="auto"/>
        <w:rPr>
          <w:rFonts w:ascii="Calibri" w:eastAsia="Times New Roman" w:hAnsi="Calibri" w:cs="Calibri"/>
          <w:b/>
          <w:color w:val="000000"/>
          <w:spacing w:val="-3"/>
          <w:sz w:val="18"/>
          <w:szCs w:val="18"/>
          <w:lang w:val="en-GB" w:eastAsia="en-GB"/>
        </w:rPr>
      </w:pPr>
    </w:p>
    <w:p w14:paraId="37221B56" w14:textId="77777777" w:rsidR="00AB5AB4" w:rsidRPr="00A872BA" w:rsidRDefault="00AB5AB4" w:rsidP="00D05A15">
      <w:pPr>
        <w:spacing w:after="0" w:line="240" w:lineRule="auto"/>
        <w:rPr>
          <w:rFonts w:ascii="Calibri" w:eastAsia="Times New Roman" w:hAnsi="Calibri" w:cs="Calibri"/>
          <w:b/>
          <w:color w:val="000000"/>
          <w:spacing w:val="-3"/>
          <w:sz w:val="18"/>
          <w:szCs w:val="18"/>
          <w:lang w:val="en-GB" w:eastAsia="en-GB"/>
        </w:rPr>
      </w:pPr>
    </w:p>
    <w:p w14:paraId="1640BC3D" w14:textId="77777777" w:rsidR="00D05A15" w:rsidRPr="007A6EFE" w:rsidRDefault="00D05A15" w:rsidP="00D05A15">
      <w:pPr>
        <w:spacing w:after="0" w:line="240" w:lineRule="auto"/>
        <w:jc w:val="center"/>
        <w:rPr>
          <w:rFonts w:ascii="Calibri" w:eastAsia="Times New Roman" w:hAnsi="Calibri" w:cs="Calibri"/>
          <w:b/>
          <w:color w:val="0070C0"/>
          <w:sz w:val="18"/>
          <w:szCs w:val="18"/>
          <w:lang w:val="en-GB" w:eastAsia="en-GB"/>
        </w:rPr>
      </w:pPr>
      <w:r w:rsidRPr="007A6EFE">
        <w:rPr>
          <w:rFonts w:ascii="Calibri" w:eastAsia="Times New Roman" w:hAnsi="Calibri" w:cs="Calibri"/>
          <w:b/>
          <w:color w:val="0070C0"/>
          <w:sz w:val="18"/>
          <w:szCs w:val="18"/>
          <w:lang w:val="en-GB" w:eastAsia="en-GB"/>
        </w:rPr>
        <w:lastRenderedPageBreak/>
        <w:t>Section 2</w:t>
      </w:r>
    </w:p>
    <w:p w14:paraId="4C823937" w14:textId="77777777" w:rsidR="00D05A15" w:rsidRPr="00A872BA" w:rsidRDefault="00D05A15" w:rsidP="00D05A15">
      <w:pPr>
        <w:rPr>
          <w:rFonts w:ascii="Calibri" w:eastAsia="Calibri" w:hAnsi="Calibri" w:cs="Calibri"/>
          <w:color w:val="000000"/>
          <w:sz w:val="18"/>
          <w:szCs w:val="18"/>
          <w:lang w:val="en-CA"/>
        </w:rPr>
      </w:pPr>
    </w:p>
    <w:p w14:paraId="3AD9D0A4" w14:textId="77777777" w:rsidR="00D05A15" w:rsidRPr="008A16D2" w:rsidRDefault="00D05A15" w:rsidP="00D05A15">
      <w:pPr>
        <w:tabs>
          <w:tab w:val="center" w:pos="4320"/>
          <w:tab w:val="right" w:pos="8640"/>
        </w:tabs>
        <w:spacing w:after="0" w:line="240" w:lineRule="auto"/>
        <w:rPr>
          <w:rFonts w:eastAsia="Times New Roman" w:cstheme="minorHAnsi"/>
          <w:b/>
          <w:color w:val="000000"/>
          <w:sz w:val="18"/>
          <w:szCs w:val="20"/>
          <w:u w:val="single"/>
        </w:rPr>
      </w:pPr>
      <w:r w:rsidRPr="008A16D2">
        <w:rPr>
          <w:rFonts w:eastAsia="Times New Roman" w:cstheme="minorHAnsi"/>
          <w:b/>
          <w:color w:val="000000"/>
          <w:sz w:val="18"/>
          <w:szCs w:val="20"/>
        </w:rPr>
        <w:t xml:space="preserve">CFP No. </w:t>
      </w:r>
      <w:r w:rsidRPr="003E4A3D">
        <w:rPr>
          <w:rFonts w:eastAsia="Times New Roman" w:cstheme="minorHAnsi"/>
          <w:b/>
          <w:color w:val="000000"/>
          <w:sz w:val="18"/>
          <w:szCs w:val="20"/>
          <w:u w:val="single"/>
        </w:rPr>
        <w:t>UNW-ECA-MDA-CFP-2021-00</w:t>
      </w:r>
      <w:r>
        <w:rPr>
          <w:rFonts w:eastAsia="Times New Roman" w:cstheme="minorHAnsi"/>
          <w:b/>
          <w:color w:val="000000"/>
          <w:sz w:val="18"/>
          <w:szCs w:val="20"/>
          <w:u w:val="single"/>
        </w:rPr>
        <w:t>6</w:t>
      </w:r>
    </w:p>
    <w:p w14:paraId="5125FF5D" w14:textId="77777777" w:rsidR="00D05A15" w:rsidRPr="00A872BA" w:rsidRDefault="00D05A15" w:rsidP="00D05A15">
      <w:pPr>
        <w:tabs>
          <w:tab w:val="center" w:pos="4320"/>
          <w:tab w:val="right" w:pos="8640"/>
        </w:tabs>
        <w:spacing w:after="0" w:line="240" w:lineRule="auto"/>
        <w:rPr>
          <w:rFonts w:ascii="Calibri" w:eastAsia="Times New Roman" w:hAnsi="Calibri" w:cs="Calibri"/>
          <w:b/>
          <w:color w:val="000000"/>
          <w:sz w:val="18"/>
          <w:szCs w:val="18"/>
          <w:lang w:val="en-GB" w:eastAsia="en-GB"/>
        </w:rPr>
      </w:pPr>
    </w:p>
    <w:p w14:paraId="39C2802E" w14:textId="77777777" w:rsidR="00D05A15" w:rsidRPr="008A16D2" w:rsidRDefault="00D05A15" w:rsidP="00D05A15">
      <w:pPr>
        <w:pStyle w:val="ListParagraph"/>
        <w:numPr>
          <w:ilvl w:val="0"/>
          <w:numId w:val="4"/>
        </w:numPr>
        <w:tabs>
          <w:tab w:val="center" w:pos="4320"/>
          <w:tab w:val="right" w:pos="8640"/>
        </w:tabs>
        <w:spacing w:after="0" w:line="240" w:lineRule="auto"/>
        <w:rPr>
          <w:rFonts w:ascii="Calibri" w:eastAsia="Times New Roman" w:hAnsi="Calibri" w:cs="Calibri"/>
          <w:b/>
          <w:color w:val="0070C0"/>
          <w:sz w:val="18"/>
          <w:szCs w:val="18"/>
          <w:lang w:val="en-GB" w:eastAsia="en-GB"/>
        </w:rPr>
      </w:pPr>
      <w:r w:rsidRPr="007A6EFE">
        <w:rPr>
          <w:rFonts w:ascii="Calibri" w:eastAsia="Times New Roman" w:hAnsi="Calibri" w:cs="Calibri"/>
          <w:b/>
          <w:color w:val="0070C0"/>
          <w:sz w:val="18"/>
          <w:szCs w:val="18"/>
          <w:lang w:val="en-GB" w:eastAsia="en-GB"/>
        </w:rPr>
        <w:t>Instructions to proponents</w:t>
      </w:r>
      <w:r>
        <w:rPr>
          <w:rFonts w:ascii="Calibri" w:eastAsia="Times New Roman" w:hAnsi="Calibri" w:cs="Calibri"/>
          <w:b/>
          <w:color w:val="0070C0"/>
          <w:sz w:val="18"/>
          <w:szCs w:val="18"/>
          <w:lang w:val="en-GB" w:eastAsia="en-GB"/>
        </w:rPr>
        <w:t xml:space="preserve"> (Responsible Parties)</w:t>
      </w:r>
    </w:p>
    <w:p w14:paraId="75BC460A" w14:textId="77777777" w:rsidR="00D05A15" w:rsidRPr="00A872BA" w:rsidRDefault="00D05A15" w:rsidP="00D05A15">
      <w:pPr>
        <w:tabs>
          <w:tab w:val="center" w:pos="4680"/>
          <w:tab w:val="right" w:pos="9360"/>
        </w:tabs>
        <w:spacing w:after="0" w:line="240" w:lineRule="auto"/>
        <w:rPr>
          <w:rFonts w:ascii="Calibri" w:eastAsia="Calibri" w:hAnsi="Calibri" w:cs="Calibri"/>
          <w:color w:val="000000"/>
          <w:sz w:val="18"/>
          <w:szCs w:val="18"/>
          <w:lang w:val="en-CA"/>
        </w:rPr>
      </w:pPr>
    </w:p>
    <w:p w14:paraId="52D7EBF6" w14:textId="77777777" w:rsidR="00D05A15" w:rsidRPr="00A872BA" w:rsidRDefault="00D05A15" w:rsidP="00D05A15">
      <w:pPr>
        <w:keepNext/>
        <w:keepLines/>
        <w:numPr>
          <w:ilvl w:val="0"/>
          <w:numId w:val="2"/>
        </w:numPr>
        <w:spacing w:after="120" w:line="240" w:lineRule="auto"/>
        <w:ind w:left="284" w:hanging="284"/>
        <w:jc w:val="both"/>
        <w:outlineLvl w:val="0"/>
        <w:rPr>
          <w:rFonts w:ascii="Calibri" w:eastAsia="Times New Roman" w:hAnsi="Calibri" w:cs="Calibri"/>
          <w:b/>
          <w:bCs/>
          <w:color w:val="000000"/>
          <w:sz w:val="18"/>
          <w:szCs w:val="18"/>
          <w:lang w:val="en-GB" w:eastAsia="en-GB"/>
        </w:rPr>
      </w:pPr>
      <w:r w:rsidRPr="00A872BA">
        <w:rPr>
          <w:rFonts w:ascii="Calibri" w:eastAsia="Times New Roman" w:hAnsi="Calibri" w:cs="Calibri"/>
          <w:b/>
          <w:bCs/>
          <w:color w:val="000000"/>
          <w:sz w:val="18"/>
          <w:szCs w:val="18"/>
          <w:lang w:val="en-GB" w:eastAsia="en-GB"/>
        </w:rPr>
        <w:t xml:space="preserve"> Introduction</w:t>
      </w:r>
    </w:p>
    <w:p w14:paraId="40841FCC" w14:textId="77777777" w:rsidR="00D05A15" w:rsidRDefault="00D05A15" w:rsidP="00D05A15">
      <w:pPr>
        <w:numPr>
          <w:ilvl w:val="1"/>
          <w:numId w:val="2"/>
        </w:numPr>
        <w:tabs>
          <w:tab w:val="left" w:pos="-1440"/>
        </w:tabs>
        <w:suppressAutoHyphens/>
        <w:spacing w:after="120" w:line="240" w:lineRule="auto"/>
        <w:ind w:left="568" w:hanging="284"/>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UN</w:t>
      </w:r>
      <w:r>
        <w:rPr>
          <w:rFonts w:ascii="Calibri" w:eastAsia="Calibri" w:hAnsi="Calibri" w:cs="Calibri"/>
          <w:color w:val="000000"/>
          <w:spacing w:val="-3"/>
          <w:sz w:val="18"/>
          <w:szCs w:val="18"/>
          <w:lang w:val="en-GB" w:eastAsia="en-GB"/>
        </w:rPr>
        <w:t>-</w:t>
      </w:r>
      <w:r w:rsidRPr="00A872BA">
        <w:rPr>
          <w:rFonts w:ascii="Calibri" w:eastAsia="Calibri" w:hAnsi="Calibri" w:cs="Calibri"/>
          <w:color w:val="000000"/>
          <w:spacing w:val="-3"/>
          <w:sz w:val="18"/>
          <w:szCs w:val="18"/>
          <w:lang w:val="en-GB" w:eastAsia="en-GB"/>
        </w:rPr>
        <w:t>WOMEN invite qualified parties to su</w:t>
      </w:r>
      <w:r w:rsidRPr="00784D07">
        <w:rPr>
          <w:rFonts w:ascii="Calibri" w:eastAsia="Calibri" w:hAnsi="Calibri" w:cs="Calibri"/>
          <w:color w:val="000000"/>
          <w:spacing w:val="-3"/>
          <w:sz w:val="18"/>
          <w:szCs w:val="18"/>
          <w:lang w:val="en-GB" w:eastAsia="en-GB"/>
        </w:rPr>
        <w:t>bmit Technical and Financial Proposals to provide services associated with the UN</w:t>
      </w:r>
      <w:r>
        <w:rPr>
          <w:rFonts w:ascii="Calibri" w:eastAsia="Calibri" w:hAnsi="Calibri" w:cs="Calibri"/>
          <w:color w:val="000000"/>
          <w:spacing w:val="-3"/>
          <w:sz w:val="18"/>
          <w:szCs w:val="18"/>
          <w:lang w:val="en-GB" w:eastAsia="en-GB"/>
        </w:rPr>
        <w:t>-</w:t>
      </w:r>
      <w:r w:rsidRPr="00784D07">
        <w:rPr>
          <w:rFonts w:ascii="Calibri" w:eastAsia="Calibri" w:hAnsi="Calibri" w:cs="Calibri"/>
          <w:color w:val="000000"/>
          <w:spacing w:val="-3"/>
          <w:sz w:val="18"/>
          <w:szCs w:val="18"/>
          <w:lang w:val="en-GB" w:eastAsia="en-GB"/>
        </w:rPr>
        <w:t>WOMEN requirement for Responsible Party</w:t>
      </w:r>
      <w:r>
        <w:rPr>
          <w:rFonts w:ascii="Calibri" w:eastAsia="Calibri" w:hAnsi="Calibri" w:cs="Calibri"/>
          <w:color w:val="000000"/>
          <w:spacing w:val="-3"/>
          <w:sz w:val="18"/>
          <w:szCs w:val="18"/>
          <w:lang w:val="en-GB" w:eastAsia="en-GB"/>
        </w:rPr>
        <w:t>.</w:t>
      </w:r>
    </w:p>
    <w:p w14:paraId="27C4B060" w14:textId="77777777" w:rsidR="00D05A15" w:rsidRPr="00784D07" w:rsidRDefault="00D05A15" w:rsidP="00D05A15">
      <w:pPr>
        <w:numPr>
          <w:ilvl w:val="1"/>
          <w:numId w:val="2"/>
        </w:numPr>
        <w:tabs>
          <w:tab w:val="left" w:pos="-1440"/>
        </w:tabs>
        <w:suppressAutoHyphens/>
        <w:spacing w:after="120" w:line="240" w:lineRule="auto"/>
        <w:ind w:left="568" w:hanging="284"/>
        <w:jc w:val="both"/>
        <w:rPr>
          <w:rFonts w:ascii="Calibri" w:eastAsia="Calibri" w:hAnsi="Calibri" w:cs="Calibri"/>
          <w:color w:val="000000"/>
          <w:spacing w:val="-3"/>
          <w:sz w:val="18"/>
          <w:szCs w:val="18"/>
          <w:lang w:val="en-GB" w:eastAsia="en-GB"/>
        </w:rPr>
      </w:pPr>
      <w:r>
        <w:rPr>
          <w:rFonts w:ascii="Calibri" w:eastAsia="Calibri" w:hAnsi="Calibri" w:cs="Calibri"/>
          <w:color w:val="000000"/>
          <w:spacing w:val="-3"/>
          <w:sz w:val="18"/>
          <w:szCs w:val="18"/>
          <w:lang w:val="en-GB" w:eastAsia="en-GB"/>
        </w:rPr>
        <w:t xml:space="preserve">UN-Women is soliciting proposals from Civil Society Organizations (CSOs). </w:t>
      </w:r>
      <w:r w:rsidRPr="008A16D2">
        <w:rPr>
          <w:rFonts w:ascii="Calibri" w:eastAsia="Calibri" w:hAnsi="Calibri" w:cs="Calibri"/>
          <w:b/>
          <w:spacing w:val="-3"/>
          <w:sz w:val="18"/>
          <w:szCs w:val="18"/>
          <w:lang w:val="en-GB" w:eastAsia="en-GB"/>
        </w:rPr>
        <w:t>Women’s organizations or entities are highly encouraged to apply.</w:t>
      </w:r>
    </w:p>
    <w:p w14:paraId="3FAF0F7E" w14:textId="77777777" w:rsidR="00D05A15" w:rsidRPr="00784D07" w:rsidRDefault="00D05A15" w:rsidP="00D05A15">
      <w:pPr>
        <w:numPr>
          <w:ilvl w:val="1"/>
          <w:numId w:val="2"/>
        </w:numPr>
        <w:tabs>
          <w:tab w:val="left" w:pos="-1440"/>
        </w:tabs>
        <w:suppressAutoHyphens/>
        <w:spacing w:after="120" w:line="240" w:lineRule="auto"/>
        <w:ind w:left="568" w:hanging="284"/>
        <w:jc w:val="both"/>
        <w:rPr>
          <w:rFonts w:ascii="Calibri" w:eastAsia="Calibri" w:hAnsi="Calibri" w:cs="Calibri"/>
          <w:color w:val="000000" w:themeColor="text1"/>
          <w:sz w:val="18"/>
          <w:szCs w:val="18"/>
          <w:lang w:val="en-GB" w:eastAsia="en-GB"/>
        </w:rPr>
      </w:pPr>
      <w:r w:rsidRPr="00784D07">
        <w:rPr>
          <w:rFonts w:ascii="Calibri" w:eastAsia="Calibri" w:hAnsi="Calibri" w:cs="Calibri"/>
          <w:color w:val="000000"/>
          <w:spacing w:val="-3"/>
          <w:sz w:val="18"/>
          <w:szCs w:val="18"/>
          <w:lang w:val="en-GB" w:eastAsia="en-GB"/>
        </w:rPr>
        <w:t xml:space="preserve">A description of the services required is described in </w:t>
      </w:r>
      <w:proofErr w:type="spellStart"/>
      <w:r w:rsidRPr="00784D07">
        <w:rPr>
          <w:rFonts w:ascii="Calibri" w:eastAsia="Calibri" w:hAnsi="Calibri" w:cs="Calibri"/>
          <w:color w:val="000000"/>
          <w:spacing w:val="-3"/>
          <w:sz w:val="18"/>
          <w:szCs w:val="18"/>
          <w:lang w:val="en-GB" w:eastAsia="en-GB"/>
        </w:rPr>
        <w:t>CfP</w:t>
      </w:r>
      <w:proofErr w:type="spellEnd"/>
      <w:r w:rsidRPr="00784D07">
        <w:rPr>
          <w:rFonts w:ascii="Calibri" w:eastAsia="Calibri" w:hAnsi="Calibri" w:cs="Calibri"/>
          <w:color w:val="000000"/>
          <w:spacing w:val="-3"/>
          <w:sz w:val="18"/>
          <w:szCs w:val="18"/>
          <w:lang w:val="en-GB" w:eastAsia="en-GB"/>
        </w:rPr>
        <w:t xml:space="preserve"> Section </w:t>
      </w:r>
      <w:r>
        <w:rPr>
          <w:rFonts w:ascii="Calibri" w:eastAsia="Calibri" w:hAnsi="Calibri" w:cs="Calibri"/>
          <w:color w:val="000000"/>
          <w:spacing w:val="-3"/>
          <w:sz w:val="18"/>
          <w:szCs w:val="18"/>
          <w:lang w:val="en-GB" w:eastAsia="en-GB"/>
        </w:rPr>
        <w:t>1- C “</w:t>
      </w:r>
      <w:r w:rsidRPr="00784D07">
        <w:rPr>
          <w:rFonts w:ascii="Calibri" w:eastAsia="Calibri" w:hAnsi="Calibri" w:cs="Calibri"/>
          <w:color w:val="000000"/>
          <w:spacing w:val="-3"/>
          <w:sz w:val="18"/>
          <w:szCs w:val="18"/>
          <w:lang w:val="en-GB" w:eastAsia="en-GB"/>
        </w:rPr>
        <w:t>Terms of Reference</w:t>
      </w:r>
      <w:r>
        <w:rPr>
          <w:rFonts w:ascii="Calibri" w:eastAsia="Calibri" w:hAnsi="Calibri" w:cs="Calibri"/>
          <w:color w:val="000000"/>
          <w:spacing w:val="-3"/>
          <w:sz w:val="18"/>
          <w:szCs w:val="18"/>
          <w:lang w:val="en-GB" w:eastAsia="en-GB"/>
        </w:rPr>
        <w:t>”</w:t>
      </w:r>
      <w:r w:rsidRPr="00784D07">
        <w:rPr>
          <w:rFonts w:ascii="Calibri" w:eastAsia="Calibri" w:hAnsi="Calibri" w:cs="Calibri"/>
          <w:color w:val="000000"/>
          <w:spacing w:val="-3"/>
          <w:sz w:val="18"/>
          <w:szCs w:val="18"/>
          <w:lang w:val="en-GB" w:eastAsia="en-GB"/>
        </w:rPr>
        <w:t>.</w:t>
      </w:r>
    </w:p>
    <w:p w14:paraId="39F22C97" w14:textId="77777777" w:rsidR="00D05A15" w:rsidRPr="00A872BA" w:rsidRDefault="00D05A15" w:rsidP="00D05A15">
      <w:pPr>
        <w:numPr>
          <w:ilvl w:val="1"/>
          <w:numId w:val="2"/>
        </w:numPr>
        <w:tabs>
          <w:tab w:val="left" w:pos="-1440"/>
        </w:tabs>
        <w:suppressAutoHyphens/>
        <w:spacing w:after="120" w:line="240" w:lineRule="auto"/>
        <w:ind w:left="568" w:hanging="284"/>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 UNWOMEN may, at its discretion, cancel the services in part or in whole.</w:t>
      </w:r>
    </w:p>
    <w:p w14:paraId="1AA57234" w14:textId="77777777" w:rsidR="00D05A15" w:rsidRPr="00A872BA" w:rsidRDefault="00D05A15" w:rsidP="00D05A15">
      <w:pPr>
        <w:numPr>
          <w:ilvl w:val="1"/>
          <w:numId w:val="2"/>
        </w:numPr>
        <w:tabs>
          <w:tab w:val="left" w:pos="-1440"/>
        </w:tabs>
        <w:suppressAutoHyphens/>
        <w:spacing w:after="120" w:line="240" w:lineRule="auto"/>
        <w:ind w:left="568" w:hanging="284"/>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Proponents may withdraw the proposal after submission, provided that written notice of withdrawal is received by UN WOMEN prior to the deadline prescribed for submission of proposals. </w:t>
      </w:r>
      <w:r w:rsidRPr="00A872BA">
        <w:rPr>
          <w:rFonts w:ascii="Calibri" w:eastAsia="Calibri" w:hAnsi="Calibri" w:cs="Calibri"/>
          <w:color w:val="000000"/>
          <w:spacing w:val="-2"/>
          <w:sz w:val="18"/>
          <w:szCs w:val="18"/>
          <w:lang w:val="en-GB" w:eastAsia="en-GB"/>
        </w:rPr>
        <w:t xml:space="preserve">No proposal may be modified </w:t>
      </w:r>
      <w:proofErr w:type="gramStart"/>
      <w:r w:rsidRPr="00A872BA">
        <w:rPr>
          <w:rFonts w:ascii="Calibri" w:eastAsia="Calibri" w:hAnsi="Calibri" w:cs="Calibri"/>
          <w:color w:val="000000"/>
          <w:spacing w:val="-2"/>
          <w:sz w:val="18"/>
          <w:szCs w:val="18"/>
          <w:lang w:val="en-GB" w:eastAsia="en-GB"/>
        </w:rPr>
        <w:t>subsequent to</w:t>
      </w:r>
      <w:proofErr w:type="gramEnd"/>
      <w:r w:rsidRPr="00A872BA">
        <w:rPr>
          <w:rFonts w:ascii="Calibri" w:eastAsia="Calibri" w:hAnsi="Calibri" w:cs="Calibri"/>
          <w:color w:val="000000"/>
          <w:spacing w:val="-2"/>
          <w:sz w:val="18"/>
          <w:szCs w:val="18"/>
          <w:lang w:val="en-GB" w:eastAsia="en-GB"/>
        </w:rPr>
        <w:t xml:space="preserve"> the deadline for submission of proposal. No proposal may be withdrawn in the interval between the deadline for submission of proposals and the expiration of the period of proposal validity.</w:t>
      </w:r>
    </w:p>
    <w:p w14:paraId="581AE418" w14:textId="77777777" w:rsidR="00D05A15" w:rsidRPr="00A872BA" w:rsidRDefault="00D05A15" w:rsidP="00D05A15">
      <w:pPr>
        <w:numPr>
          <w:ilvl w:val="1"/>
          <w:numId w:val="2"/>
        </w:numPr>
        <w:tabs>
          <w:tab w:val="left" w:pos="-1440"/>
        </w:tabs>
        <w:suppressAutoHyphens/>
        <w:spacing w:after="120" w:line="240" w:lineRule="auto"/>
        <w:ind w:left="568" w:hanging="284"/>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 All proposals shall remain valid and open for acceptance for a period of 90 calendar days after the date specified for receipt of proposals. A proposal valid for a shorter period may be rejected.</w:t>
      </w:r>
      <w:r w:rsidRPr="00A872BA">
        <w:rPr>
          <w:rFonts w:ascii="Calibri" w:eastAsia="Calibri" w:hAnsi="Calibri" w:cs="Calibri"/>
          <w:b/>
          <w:bCs/>
          <w:color w:val="000000"/>
          <w:spacing w:val="-3"/>
          <w:sz w:val="18"/>
          <w:szCs w:val="18"/>
          <w:lang w:val="en-GB" w:eastAsia="en-GB"/>
        </w:rPr>
        <w:t xml:space="preserve"> </w:t>
      </w:r>
      <w:r w:rsidRPr="00A872BA">
        <w:rPr>
          <w:rFonts w:ascii="Calibri" w:eastAsia="Calibri" w:hAnsi="Calibri" w:cs="Calibri"/>
          <w:color w:val="000000"/>
          <w:spacing w:val="-3"/>
          <w:sz w:val="18"/>
          <w:szCs w:val="18"/>
          <w:lang w:val="en-GB" w:eastAsia="en-GB"/>
        </w:rPr>
        <w:t>In exceptional circumstances, UNWOMEN may solicit the proponent’s consent to an extension of the period of validity. The request and the responses thereto shall be made in writing.</w:t>
      </w:r>
    </w:p>
    <w:p w14:paraId="1AAD5732" w14:textId="77777777" w:rsidR="00D05A15" w:rsidRPr="00A872BA" w:rsidRDefault="00D05A15" w:rsidP="00D05A15">
      <w:pPr>
        <w:numPr>
          <w:ilvl w:val="1"/>
          <w:numId w:val="2"/>
        </w:numPr>
        <w:suppressAutoHyphens/>
        <w:spacing w:after="120" w:line="240" w:lineRule="auto"/>
        <w:ind w:left="568" w:hanging="284"/>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 Effective with the release of this CFP,</w:t>
      </w:r>
      <w:r>
        <w:rPr>
          <w:rFonts w:ascii="Calibri" w:eastAsia="Calibri" w:hAnsi="Calibri" w:cs="Calibri"/>
          <w:color w:val="000000"/>
          <w:spacing w:val="-3"/>
          <w:sz w:val="18"/>
          <w:szCs w:val="18"/>
          <w:lang w:val="en-GB" w:eastAsia="en-GB"/>
        </w:rPr>
        <w:t xml:space="preserve"> </w:t>
      </w:r>
      <w:r w:rsidRPr="008A16D2">
        <w:rPr>
          <w:rFonts w:ascii="Calibri" w:eastAsia="Calibri" w:hAnsi="Calibri" w:cs="Calibri"/>
          <w:b/>
          <w:color w:val="000000"/>
          <w:spacing w:val="-3"/>
          <w:sz w:val="18"/>
          <w:szCs w:val="18"/>
          <w:u w:val="single"/>
          <w:lang w:val="en-GB" w:eastAsia="en-GB"/>
        </w:rPr>
        <w:t>all</w:t>
      </w:r>
      <w:r w:rsidRPr="00A872BA">
        <w:rPr>
          <w:rFonts w:ascii="Calibri" w:eastAsia="Calibri" w:hAnsi="Calibri" w:cs="Calibri"/>
          <w:color w:val="000000"/>
          <w:spacing w:val="-3"/>
          <w:sz w:val="18"/>
          <w:szCs w:val="18"/>
          <w:lang w:val="en-GB" w:eastAsia="en-GB"/>
        </w:rPr>
        <w:t xml:space="preserve"> communications must be directed only to UNWOMEN, by email at</w:t>
      </w:r>
      <w:r>
        <w:rPr>
          <w:rFonts w:ascii="Arial" w:eastAsia="Calibri" w:hAnsi="Arial" w:cs="Arial"/>
          <w:spacing w:val="-3"/>
          <w:sz w:val="18"/>
          <w:szCs w:val="18"/>
          <w:lang w:val="en-GB" w:eastAsia="en-GB"/>
        </w:rPr>
        <w:t xml:space="preserve"> </w:t>
      </w:r>
      <w:hyperlink r:id="rId8" w:history="1">
        <w:r w:rsidRPr="007A194B">
          <w:rPr>
            <w:rStyle w:val="Hyperlink"/>
            <w:rFonts w:eastAsia="Calibri"/>
            <w:b/>
            <w:spacing w:val="-3"/>
            <w:sz w:val="18"/>
            <w:szCs w:val="18"/>
            <w:lang w:val="en-GB" w:eastAsia="en-GB"/>
          </w:rPr>
          <w:t>eva@unwomen.org</w:t>
        </w:r>
      </w:hyperlink>
      <w:r w:rsidRPr="00484860">
        <w:rPr>
          <w:rFonts w:ascii="Calibri" w:eastAsia="Calibri" w:hAnsi="Calibri" w:cs="Calibri"/>
          <w:color w:val="000000"/>
          <w:spacing w:val="-3"/>
          <w:sz w:val="18"/>
          <w:szCs w:val="18"/>
          <w:lang w:val="en-GB" w:eastAsia="en-GB"/>
        </w:rPr>
        <w:t>.</w:t>
      </w:r>
      <w:r w:rsidRPr="00A872BA">
        <w:rPr>
          <w:rFonts w:ascii="Calibri" w:eastAsia="Calibri" w:hAnsi="Calibri" w:cs="Calibri"/>
          <w:color w:val="000000"/>
          <w:spacing w:val="-3"/>
          <w:sz w:val="18"/>
          <w:szCs w:val="18"/>
          <w:lang w:val="en-GB" w:eastAsia="en-GB"/>
        </w:rPr>
        <w:t xml:space="preserve"> Proponents must not communicate with any other personnel of UNWOMEN regarding this CFP. </w:t>
      </w:r>
    </w:p>
    <w:p w14:paraId="06F6D0EA" w14:textId="77777777" w:rsidR="00D05A15" w:rsidRPr="00A872BA" w:rsidRDefault="00D05A15" w:rsidP="00D05A15">
      <w:pPr>
        <w:keepNext/>
        <w:keepLines/>
        <w:numPr>
          <w:ilvl w:val="0"/>
          <w:numId w:val="2"/>
        </w:numPr>
        <w:spacing w:after="120" w:line="240" w:lineRule="auto"/>
        <w:ind w:left="284" w:hanging="284"/>
        <w:jc w:val="both"/>
        <w:outlineLvl w:val="0"/>
        <w:rPr>
          <w:rFonts w:ascii="Calibri" w:eastAsia="Times New Roman" w:hAnsi="Calibri" w:cs="Calibri"/>
          <w:b/>
          <w:bCs/>
          <w:color w:val="000000"/>
          <w:sz w:val="18"/>
          <w:szCs w:val="18"/>
          <w:lang w:val="en-GB" w:eastAsia="en-GB"/>
        </w:rPr>
      </w:pPr>
      <w:r w:rsidRPr="00A872BA">
        <w:rPr>
          <w:rFonts w:ascii="Calibri" w:eastAsia="Times New Roman" w:hAnsi="Calibri" w:cs="Calibri"/>
          <w:b/>
          <w:bCs/>
          <w:color w:val="000000"/>
          <w:sz w:val="18"/>
          <w:szCs w:val="18"/>
          <w:lang w:val="en-GB" w:eastAsia="en-GB"/>
        </w:rPr>
        <w:t xml:space="preserve"> Cost of proposal</w:t>
      </w:r>
    </w:p>
    <w:p w14:paraId="45B959E1" w14:textId="77777777" w:rsidR="00D05A15" w:rsidRPr="00A872BA" w:rsidRDefault="00D05A15" w:rsidP="00D05A15">
      <w:pPr>
        <w:numPr>
          <w:ilvl w:val="1"/>
          <w:numId w:val="0"/>
        </w:numPr>
        <w:tabs>
          <w:tab w:val="left" w:pos="-1440"/>
        </w:tabs>
        <w:suppressAutoHyphens/>
        <w:spacing w:after="120" w:line="240" w:lineRule="auto"/>
        <w:ind w:left="567" w:hanging="283"/>
        <w:jc w:val="both"/>
        <w:rPr>
          <w:rFonts w:ascii="Calibri" w:eastAsia="Calibri" w:hAnsi="Calibri" w:cs="Calibri"/>
          <w:color w:val="000000"/>
          <w:spacing w:val="-3"/>
          <w:sz w:val="18"/>
          <w:szCs w:val="18"/>
          <w:lang w:val="en-GB" w:eastAsia="en-GB"/>
        </w:rPr>
      </w:pPr>
      <w:r>
        <w:rPr>
          <w:rFonts w:ascii="Calibri" w:eastAsia="Calibri" w:hAnsi="Calibri" w:cs="Calibri"/>
          <w:color w:val="000000"/>
          <w:spacing w:val="-3"/>
          <w:sz w:val="18"/>
          <w:szCs w:val="18"/>
          <w:lang w:val="en-GB" w:eastAsia="en-GB"/>
        </w:rPr>
        <w:t xml:space="preserve">2.1 </w:t>
      </w:r>
      <w:r w:rsidRPr="00A872BA">
        <w:rPr>
          <w:rFonts w:ascii="Calibri" w:eastAsia="Calibri" w:hAnsi="Calibri" w:cs="Calibri"/>
          <w:color w:val="000000"/>
          <w:spacing w:val="-3"/>
          <w:sz w:val="18"/>
          <w:szCs w:val="18"/>
          <w:lang w:val="en-GB" w:eastAsia="en-GB"/>
        </w:rPr>
        <w:t>The cost of preparing a proposal, attendance at any pre-proposal conference, meetings or oral presentations shall be borne by the proponents, regardless of the conduct or outcome of the CFP process. Proposals must offer the services for the total requirement; proposals offering only part of the services will be rejected.</w:t>
      </w:r>
    </w:p>
    <w:p w14:paraId="72B9E168" w14:textId="77777777" w:rsidR="00D05A15" w:rsidRPr="00A872BA" w:rsidRDefault="00D05A15" w:rsidP="00D05A15">
      <w:pPr>
        <w:keepNext/>
        <w:keepLines/>
        <w:numPr>
          <w:ilvl w:val="0"/>
          <w:numId w:val="2"/>
        </w:numPr>
        <w:spacing w:after="120" w:line="240" w:lineRule="auto"/>
        <w:ind w:left="284" w:hanging="284"/>
        <w:jc w:val="both"/>
        <w:outlineLvl w:val="0"/>
        <w:rPr>
          <w:rFonts w:ascii="Calibri" w:eastAsia="Times New Roman" w:hAnsi="Calibri" w:cs="Calibri"/>
          <w:b/>
          <w:bCs/>
          <w:color w:val="000000"/>
          <w:sz w:val="18"/>
          <w:szCs w:val="18"/>
          <w:lang w:val="en-GB" w:eastAsia="en-GB"/>
        </w:rPr>
      </w:pPr>
      <w:r w:rsidRPr="00A872BA">
        <w:rPr>
          <w:rFonts w:ascii="Calibri" w:eastAsia="Times New Roman" w:hAnsi="Calibri" w:cs="Calibri"/>
          <w:b/>
          <w:bCs/>
          <w:color w:val="000000"/>
          <w:sz w:val="18"/>
          <w:szCs w:val="18"/>
          <w:lang w:val="en-GB" w:eastAsia="en-GB"/>
        </w:rPr>
        <w:t xml:space="preserve"> Eligibility</w:t>
      </w:r>
    </w:p>
    <w:p w14:paraId="6009365C" w14:textId="77777777" w:rsidR="00D05A15" w:rsidRDefault="00D05A15" w:rsidP="00D05A15">
      <w:pPr>
        <w:autoSpaceDE w:val="0"/>
        <w:autoSpaceDN w:val="0"/>
        <w:adjustRightInd w:val="0"/>
        <w:spacing w:after="120" w:line="240" w:lineRule="auto"/>
        <w:ind w:left="567" w:hanging="283"/>
        <w:jc w:val="both"/>
        <w:rPr>
          <w:rFonts w:ascii="Calibri" w:eastAsia="Times New Roman" w:hAnsi="Calibri" w:cs="Calibri"/>
          <w:color w:val="000000"/>
          <w:sz w:val="18"/>
          <w:szCs w:val="18"/>
          <w:lang w:val="en-GB" w:eastAsia="en-GB"/>
        </w:rPr>
      </w:pPr>
      <w:r>
        <w:rPr>
          <w:rFonts w:ascii="Calibri" w:eastAsia="Times New Roman" w:hAnsi="Calibri" w:cs="Calibri"/>
          <w:color w:val="000000"/>
          <w:sz w:val="18"/>
          <w:szCs w:val="18"/>
          <w:lang w:val="en-GB" w:eastAsia="en-GB"/>
        </w:rPr>
        <w:t xml:space="preserve">3.1 </w:t>
      </w:r>
      <w:r w:rsidRPr="00A872BA">
        <w:rPr>
          <w:rFonts w:ascii="Calibri" w:eastAsia="Times New Roman" w:hAnsi="Calibri" w:cs="Calibri"/>
          <w:color w:val="000000"/>
          <w:sz w:val="18"/>
          <w:szCs w:val="18"/>
          <w:lang w:val="en-GB" w:eastAsia="en-GB"/>
        </w:rPr>
        <w:t xml:space="preserve">Proponents must meet all mandatory requirements/pre-qualification criteria as set out in </w:t>
      </w:r>
      <w:r w:rsidRPr="00F24CA0">
        <w:rPr>
          <w:rFonts w:ascii="Calibri" w:eastAsia="Times New Roman" w:hAnsi="Calibri" w:cs="Calibri"/>
          <w:b/>
          <w:color w:val="000000"/>
          <w:sz w:val="18"/>
          <w:szCs w:val="18"/>
          <w:lang w:val="en-GB" w:eastAsia="en-GB"/>
        </w:rPr>
        <w:t>Annex B-1</w:t>
      </w:r>
      <w:r w:rsidRPr="00A872BA">
        <w:rPr>
          <w:rFonts w:ascii="Calibri" w:eastAsia="Times New Roman" w:hAnsi="Calibri" w:cs="Calibri"/>
          <w:color w:val="000000"/>
          <w:sz w:val="18"/>
          <w:szCs w:val="18"/>
          <w:lang w:val="en-GB" w:eastAsia="en-GB"/>
        </w:rPr>
        <w:t>. See</w:t>
      </w:r>
      <w:r w:rsidRPr="00964DC3">
        <w:rPr>
          <w:rFonts w:ascii="Calibri" w:eastAsia="Times New Roman" w:hAnsi="Calibri" w:cs="Calibri"/>
          <w:color w:val="000000"/>
          <w:sz w:val="18"/>
          <w:szCs w:val="18"/>
          <w:lang w:val="en-GB" w:eastAsia="en-GB"/>
        </w:rPr>
        <w:t xml:space="preserve"> point 4 below </w:t>
      </w:r>
      <w:r w:rsidRPr="00A872BA">
        <w:rPr>
          <w:rFonts w:ascii="Calibri" w:eastAsia="Times New Roman" w:hAnsi="Calibri" w:cs="Calibri"/>
          <w:color w:val="000000"/>
          <w:sz w:val="18"/>
          <w:szCs w:val="18"/>
          <w:lang w:val="en-GB" w:eastAsia="en-GB"/>
        </w:rPr>
        <w:t xml:space="preserve">for further explanation. Proponents will receive a pass/fail rating on this section. To be considered, proponents must meet all the mandatory criteria described in </w:t>
      </w:r>
      <w:r w:rsidRPr="00964DC3">
        <w:rPr>
          <w:rFonts w:ascii="Calibri" w:eastAsia="Times New Roman" w:hAnsi="Calibri" w:cs="Calibri"/>
          <w:b/>
          <w:color w:val="000000"/>
          <w:sz w:val="18"/>
          <w:szCs w:val="18"/>
          <w:lang w:val="en-GB" w:eastAsia="en-GB"/>
        </w:rPr>
        <w:t>Annex B-</w:t>
      </w:r>
      <w:r>
        <w:rPr>
          <w:rFonts w:ascii="Calibri" w:eastAsia="Times New Roman" w:hAnsi="Calibri" w:cs="Calibri"/>
          <w:b/>
          <w:color w:val="000000"/>
          <w:sz w:val="18"/>
          <w:szCs w:val="18"/>
          <w:lang w:val="en-GB" w:eastAsia="en-GB"/>
        </w:rPr>
        <w:t>1</w:t>
      </w:r>
      <w:r w:rsidRPr="00A872BA">
        <w:rPr>
          <w:rFonts w:ascii="Calibri" w:eastAsia="Times New Roman" w:hAnsi="Calibri" w:cs="Calibri"/>
          <w:color w:val="000000"/>
          <w:sz w:val="18"/>
          <w:szCs w:val="18"/>
          <w:lang w:val="en-GB" w:eastAsia="en-GB"/>
        </w:rPr>
        <w:t>. UN</w:t>
      </w:r>
      <w:r>
        <w:rPr>
          <w:rFonts w:ascii="Calibri" w:eastAsia="Times New Roman" w:hAnsi="Calibri" w:cs="Calibri"/>
          <w:color w:val="000000"/>
          <w:sz w:val="18"/>
          <w:szCs w:val="18"/>
          <w:lang w:val="en-GB" w:eastAsia="en-GB"/>
        </w:rPr>
        <w:t>-</w:t>
      </w:r>
      <w:r w:rsidRPr="00A872BA">
        <w:rPr>
          <w:rFonts w:ascii="Calibri" w:eastAsia="Times New Roman" w:hAnsi="Calibri" w:cs="Calibri"/>
          <w:color w:val="000000"/>
          <w:sz w:val="18"/>
          <w:szCs w:val="18"/>
          <w:lang w:val="en-GB" w:eastAsia="en-GB"/>
        </w:rPr>
        <w:t xml:space="preserve">WOMEN </w:t>
      </w:r>
      <w:proofErr w:type="gramStart"/>
      <w:r w:rsidRPr="00A872BA">
        <w:rPr>
          <w:rFonts w:ascii="Calibri" w:eastAsia="Times New Roman" w:hAnsi="Calibri" w:cs="Calibri"/>
          <w:color w:val="000000"/>
          <w:sz w:val="18"/>
          <w:szCs w:val="18"/>
          <w:lang w:val="en-GB" w:eastAsia="en-GB"/>
        </w:rPr>
        <w:t>reserves</w:t>
      </w:r>
      <w:proofErr w:type="gramEnd"/>
      <w:r w:rsidRPr="00A872BA">
        <w:rPr>
          <w:rFonts w:ascii="Calibri" w:eastAsia="Times New Roman" w:hAnsi="Calibri" w:cs="Calibri"/>
          <w:color w:val="000000"/>
          <w:sz w:val="18"/>
          <w:szCs w:val="18"/>
          <w:lang w:val="en-GB" w:eastAsia="en-GB"/>
        </w:rPr>
        <w:t xml:space="preserve"> the right to verify any information contained in proponent’s response or to request additional information after the proposal is received. Incomplete or inadequate responses, lack of response or misrepresentation in responding to any questions will result in disqualification.</w:t>
      </w:r>
    </w:p>
    <w:p w14:paraId="5C7750B2" w14:textId="77777777" w:rsidR="00D05A15" w:rsidRPr="001265F6" w:rsidRDefault="00D05A15" w:rsidP="00D05A15">
      <w:pPr>
        <w:pStyle w:val="ListParagraph"/>
        <w:keepNext/>
        <w:keepLines/>
        <w:numPr>
          <w:ilvl w:val="0"/>
          <w:numId w:val="2"/>
        </w:numPr>
        <w:spacing w:after="120" w:line="240" w:lineRule="auto"/>
        <w:ind w:left="284" w:hanging="284"/>
        <w:contextualSpacing w:val="0"/>
        <w:jc w:val="both"/>
        <w:outlineLvl w:val="0"/>
        <w:rPr>
          <w:rFonts w:ascii="Calibri" w:eastAsia="Times New Roman" w:hAnsi="Calibri" w:cs="Calibri"/>
          <w:b/>
          <w:bCs/>
          <w:color w:val="000000"/>
          <w:sz w:val="18"/>
          <w:szCs w:val="18"/>
          <w:lang w:val="en-GB" w:eastAsia="en-GB"/>
        </w:rPr>
      </w:pPr>
      <w:r w:rsidRPr="001265F6">
        <w:rPr>
          <w:rFonts w:ascii="Calibri" w:eastAsia="Times New Roman" w:hAnsi="Calibri" w:cs="Calibri"/>
          <w:b/>
          <w:bCs/>
          <w:color w:val="000000"/>
          <w:sz w:val="18"/>
          <w:szCs w:val="18"/>
          <w:lang w:val="en-GB" w:eastAsia="en-GB"/>
        </w:rPr>
        <w:t>Mandatory/pre-qualification criteria</w:t>
      </w:r>
    </w:p>
    <w:p w14:paraId="685F9E5E" w14:textId="77777777" w:rsidR="00D05A15" w:rsidRPr="00A872BA" w:rsidRDefault="00D05A15" w:rsidP="00D05A15">
      <w:pPr>
        <w:numPr>
          <w:ilvl w:val="1"/>
          <w:numId w:val="0"/>
        </w:numPr>
        <w:tabs>
          <w:tab w:val="left" w:pos="-1440"/>
        </w:tabs>
        <w:suppressAutoHyphens/>
        <w:spacing w:after="120" w:line="240" w:lineRule="auto"/>
        <w:ind w:left="567" w:hanging="283"/>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 </w:t>
      </w:r>
      <w:r>
        <w:rPr>
          <w:rFonts w:ascii="Calibri" w:eastAsia="Calibri" w:hAnsi="Calibri" w:cs="Calibri"/>
          <w:color w:val="000000"/>
          <w:spacing w:val="-3"/>
          <w:sz w:val="18"/>
          <w:szCs w:val="18"/>
          <w:lang w:val="en-GB" w:eastAsia="en-GB"/>
        </w:rPr>
        <w:t xml:space="preserve">4.1 </w:t>
      </w:r>
      <w:r w:rsidRPr="00A872BA">
        <w:rPr>
          <w:rFonts w:ascii="Calibri" w:eastAsia="Calibri" w:hAnsi="Calibri" w:cs="Calibri"/>
          <w:color w:val="000000"/>
          <w:spacing w:val="-3"/>
          <w:sz w:val="18"/>
          <w:szCs w:val="18"/>
          <w:lang w:val="en-GB" w:eastAsia="en-GB"/>
        </w:rPr>
        <w:t xml:space="preserve">The mandatory requirements/pre-qualification criteria have been designed to assure that, to the degree possible in the initial phase of the CFP </w:t>
      </w:r>
      <w:r>
        <w:rPr>
          <w:rFonts w:ascii="Calibri" w:eastAsia="Calibri" w:hAnsi="Calibri" w:cs="Calibri"/>
          <w:color w:val="000000"/>
          <w:spacing w:val="-3"/>
          <w:sz w:val="18"/>
          <w:szCs w:val="18"/>
          <w:lang w:val="en-GB" w:eastAsia="en-GB"/>
        </w:rPr>
        <w:t>selection process</w:t>
      </w:r>
      <w:r w:rsidRPr="00A872BA">
        <w:rPr>
          <w:rFonts w:ascii="Calibri" w:eastAsia="Calibri" w:hAnsi="Calibri" w:cs="Calibri"/>
          <w:color w:val="000000"/>
          <w:spacing w:val="-3"/>
          <w:sz w:val="18"/>
          <w:szCs w:val="18"/>
          <w:lang w:val="en-GB" w:eastAsia="en-GB"/>
        </w:rPr>
        <w:t>, only those proponents with sufficient experience, the financial strength and stability, the demonstrable technical knowledge, the evident capacity to satisfy UNWOMEN requirements and superior customer references for supplying the services envisioned in this CFP will qualify for further consideration. UNWOMEN reserves the right to verify any information contained in proponent’s response or to request additional information a</w:t>
      </w:r>
      <w:r>
        <w:rPr>
          <w:rFonts w:ascii="Calibri" w:eastAsia="Calibri" w:hAnsi="Calibri" w:cs="Calibri"/>
          <w:color w:val="000000"/>
          <w:spacing w:val="-3"/>
          <w:sz w:val="18"/>
          <w:szCs w:val="18"/>
          <w:lang w:val="en-GB" w:eastAsia="en-GB"/>
        </w:rPr>
        <w:t xml:space="preserve">fter the proposal is received.  </w:t>
      </w:r>
      <w:r w:rsidRPr="00A872BA">
        <w:rPr>
          <w:rFonts w:ascii="Calibri" w:eastAsia="Calibri" w:hAnsi="Calibri" w:cs="Calibri"/>
          <w:color w:val="000000"/>
          <w:spacing w:val="-3"/>
          <w:sz w:val="18"/>
          <w:szCs w:val="18"/>
          <w:lang w:val="en-GB" w:eastAsia="en-GB"/>
        </w:rPr>
        <w:t>Incomplete or inadequate responses, lack of response or misrepresentation in responding to any questions will affect your evaluation.</w:t>
      </w:r>
    </w:p>
    <w:p w14:paraId="374B76F5" w14:textId="77777777" w:rsidR="00D05A15" w:rsidRPr="00EA0A7F" w:rsidRDefault="00D05A15" w:rsidP="00D05A15">
      <w:pPr>
        <w:numPr>
          <w:ilvl w:val="1"/>
          <w:numId w:val="0"/>
        </w:numPr>
        <w:tabs>
          <w:tab w:val="left" w:pos="-1440"/>
        </w:tabs>
        <w:suppressAutoHyphens/>
        <w:spacing w:after="120" w:line="240" w:lineRule="auto"/>
        <w:ind w:left="567" w:hanging="283"/>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 </w:t>
      </w:r>
      <w:r>
        <w:rPr>
          <w:rFonts w:ascii="Calibri" w:eastAsia="Calibri" w:hAnsi="Calibri" w:cs="Calibri"/>
          <w:color w:val="000000"/>
          <w:spacing w:val="-3"/>
          <w:sz w:val="18"/>
          <w:szCs w:val="18"/>
          <w:lang w:val="en-GB" w:eastAsia="en-GB"/>
        </w:rPr>
        <w:t xml:space="preserve">4.2 </w:t>
      </w:r>
      <w:r w:rsidRPr="00A872BA">
        <w:rPr>
          <w:rFonts w:ascii="Calibri" w:eastAsia="Calibri" w:hAnsi="Calibri" w:cs="Calibri"/>
          <w:color w:val="000000"/>
          <w:spacing w:val="-3"/>
          <w:sz w:val="18"/>
          <w:szCs w:val="18"/>
          <w:lang w:val="en-GB" w:eastAsia="en-GB"/>
        </w:rPr>
        <w:t xml:space="preserve">Proponents will receive a pass/fail rating in the mandatory requirements/pre-qualification criteria section. </w:t>
      </w:r>
      <w:proofErr w:type="gramStart"/>
      <w:r w:rsidRPr="00A872BA">
        <w:rPr>
          <w:rFonts w:ascii="Calibri" w:eastAsia="Calibri" w:hAnsi="Calibri" w:cs="Calibri"/>
          <w:color w:val="000000"/>
          <w:spacing w:val="-3"/>
          <w:sz w:val="18"/>
          <w:szCs w:val="18"/>
          <w:lang w:val="en-GB" w:eastAsia="en-GB"/>
        </w:rPr>
        <w:t>In order to</w:t>
      </w:r>
      <w:proofErr w:type="gramEnd"/>
      <w:r w:rsidRPr="00A872BA">
        <w:rPr>
          <w:rFonts w:ascii="Calibri" w:eastAsia="Calibri" w:hAnsi="Calibri" w:cs="Calibri"/>
          <w:color w:val="000000"/>
          <w:spacing w:val="-3"/>
          <w:sz w:val="18"/>
          <w:szCs w:val="18"/>
          <w:lang w:val="en-GB" w:eastAsia="en-GB"/>
        </w:rPr>
        <w:t xml:space="preserve"> be considered for Phase I, proponents must meet all the mandatory requirements/pre-qualification </w:t>
      </w:r>
      <w:r>
        <w:rPr>
          <w:rFonts w:ascii="Calibri" w:eastAsia="Calibri" w:hAnsi="Calibri" w:cs="Calibri"/>
          <w:color w:val="000000"/>
          <w:spacing w:val="-3"/>
          <w:sz w:val="18"/>
          <w:szCs w:val="18"/>
          <w:lang w:val="en-GB" w:eastAsia="en-GB"/>
        </w:rPr>
        <w:t>criteria described in this CFP.</w:t>
      </w:r>
    </w:p>
    <w:p w14:paraId="651F63AD" w14:textId="77777777" w:rsidR="00D05A15" w:rsidRPr="006E62D6" w:rsidRDefault="00D05A15" w:rsidP="00D05A15">
      <w:pPr>
        <w:pStyle w:val="ListParagraph"/>
        <w:keepNext/>
        <w:keepLines/>
        <w:numPr>
          <w:ilvl w:val="0"/>
          <w:numId w:val="2"/>
        </w:numPr>
        <w:spacing w:after="120" w:line="240" w:lineRule="auto"/>
        <w:ind w:left="284" w:hanging="284"/>
        <w:contextualSpacing w:val="0"/>
        <w:jc w:val="both"/>
        <w:outlineLvl w:val="0"/>
        <w:rPr>
          <w:rFonts w:ascii="Calibri" w:eastAsia="Times New Roman" w:hAnsi="Calibri" w:cs="Calibri"/>
          <w:b/>
          <w:bCs/>
          <w:color w:val="000000"/>
          <w:spacing w:val="-2"/>
          <w:sz w:val="18"/>
          <w:szCs w:val="18"/>
          <w:lang w:val="en-GB" w:eastAsia="en-GB"/>
        </w:rPr>
      </w:pPr>
      <w:r w:rsidRPr="006E62D6">
        <w:rPr>
          <w:rFonts w:ascii="Calibri" w:eastAsia="Times New Roman" w:hAnsi="Calibri" w:cs="Calibri"/>
          <w:b/>
          <w:bCs/>
          <w:color w:val="000000"/>
          <w:sz w:val="18"/>
          <w:szCs w:val="18"/>
          <w:lang w:val="en-GB" w:eastAsia="en-GB"/>
        </w:rPr>
        <w:lastRenderedPageBreak/>
        <w:t xml:space="preserve">Clarification of CFP documents </w:t>
      </w:r>
    </w:p>
    <w:p w14:paraId="003FD96A" w14:textId="77777777" w:rsidR="00D05A15" w:rsidRPr="00A872BA" w:rsidRDefault="00D05A15" w:rsidP="00D05A15">
      <w:pPr>
        <w:keepNext/>
        <w:keepLines/>
        <w:tabs>
          <w:tab w:val="left" w:pos="-720"/>
        </w:tabs>
        <w:suppressAutoHyphens/>
        <w:spacing w:after="120" w:line="240" w:lineRule="auto"/>
        <w:ind w:left="567" w:hanging="283"/>
        <w:jc w:val="both"/>
        <w:outlineLvl w:val="0"/>
        <w:rPr>
          <w:rFonts w:ascii="Calibri" w:eastAsia="Times New Roman" w:hAnsi="Calibri" w:cs="Calibri"/>
          <w:color w:val="000000"/>
          <w:sz w:val="18"/>
          <w:szCs w:val="18"/>
          <w:lang w:val="en-GB" w:eastAsia="en-GB"/>
        </w:rPr>
      </w:pPr>
      <w:r>
        <w:rPr>
          <w:rFonts w:ascii="Calibri" w:eastAsia="Times New Roman" w:hAnsi="Calibri" w:cs="Calibri"/>
          <w:color w:val="000000"/>
          <w:sz w:val="18"/>
          <w:szCs w:val="18"/>
          <w:lang w:val="en-GB" w:eastAsia="en-GB"/>
        </w:rPr>
        <w:t>5</w:t>
      </w:r>
      <w:r w:rsidRPr="00A872BA">
        <w:rPr>
          <w:rFonts w:ascii="Calibri" w:eastAsia="Times New Roman" w:hAnsi="Calibri" w:cs="Calibri"/>
          <w:color w:val="000000"/>
          <w:sz w:val="18"/>
          <w:szCs w:val="18"/>
          <w:lang w:val="en-GB" w:eastAsia="en-GB"/>
        </w:rPr>
        <w:t>.1. A prospective proponent requiring any clarification of the CFP documents may notify UNWOMEN in writing at UNWOMEN email address indicated in the CFP by the specified date and time. UNWOMEN will respond in writing to any request for clarification of the CFP documents that it receives by the due date outlined on section 2. Written copies of UNWOMEN response (including an explanation of the query but without identifying the source of inquiry) will be posted using the same method as the original posting of this (CFP) document.</w:t>
      </w:r>
    </w:p>
    <w:p w14:paraId="2C846AC3" w14:textId="77777777" w:rsidR="00D05A15" w:rsidRDefault="00D05A15" w:rsidP="00D05A15">
      <w:pPr>
        <w:suppressAutoHyphens/>
        <w:spacing w:after="120" w:line="240" w:lineRule="auto"/>
        <w:ind w:left="567" w:hanging="283"/>
        <w:jc w:val="both"/>
        <w:rPr>
          <w:rFonts w:ascii="Calibri" w:eastAsia="Times New Roman" w:hAnsi="Calibri" w:cs="Calibri"/>
          <w:color w:val="000000"/>
          <w:sz w:val="18"/>
          <w:szCs w:val="18"/>
          <w:lang w:val="en-GB" w:eastAsia="en-GB"/>
        </w:rPr>
      </w:pPr>
      <w:r w:rsidRPr="3852E021">
        <w:rPr>
          <w:rFonts w:ascii="Calibri" w:eastAsia="Times New Roman" w:hAnsi="Calibri" w:cs="Calibri"/>
          <w:color w:val="000000" w:themeColor="text1"/>
          <w:sz w:val="18"/>
          <w:szCs w:val="18"/>
          <w:lang w:val="en-GB" w:eastAsia="en-GB"/>
        </w:rPr>
        <w:t xml:space="preserve">5.2. If the CFP has been advertised publicly, the </w:t>
      </w:r>
      <w:proofErr w:type="spellStart"/>
      <w:r w:rsidRPr="3852E021">
        <w:rPr>
          <w:rFonts w:ascii="Calibri" w:eastAsia="Times New Roman" w:hAnsi="Calibri" w:cs="Calibri"/>
          <w:color w:val="000000" w:themeColor="text1"/>
          <w:sz w:val="18"/>
          <w:szCs w:val="18"/>
          <w:lang w:val="en-GB" w:eastAsia="en-GB"/>
        </w:rPr>
        <w:t>resulbe</w:t>
      </w:r>
      <w:proofErr w:type="spellEnd"/>
      <w:r w:rsidRPr="3852E021">
        <w:rPr>
          <w:rFonts w:ascii="Calibri" w:eastAsia="Times New Roman" w:hAnsi="Calibri" w:cs="Calibri"/>
          <w:color w:val="000000" w:themeColor="text1"/>
          <w:sz w:val="18"/>
          <w:szCs w:val="18"/>
          <w:lang w:val="en-GB" w:eastAsia="en-GB"/>
        </w:rPr>
        <w:t xml:space="preserve"> </w:t>
      </w:r>
      <w:proofErr w:type="spellStart"/>
      <w:r w:rsidRPr="3852E021">
        <w:rPr>
          <w:rFonts w:ascii="Calibri" w:eastAsia="Times New Roman" w:hAnsi="Calibri" w:cs="Calibri"/>
          <w:color w:val="000000" w:themeColor="text1"/>
          <w:sz w:val="18"/>
          <w:szCs w:val="18"/>
          <w:lang w:val="en-GB" w:eastAsia="en-GB"/>
        </w:rPr>
        <w:t>ts</w:t>
      </w:r>
      <w:proofErr w:type="spellEnd"/>
      <w:r w:rsidRPr="3852E021">
        <w:rPr>
          <w:rFonts w:ascii="Calibri" w:eastAsia="Times New Roman" w:hAnsi="Calibri" w:cs="Calibri"/>
          <w:color w:val="000000" w:themeColor="text1"/>
          <w:sz w:val="18"/>
          <w:szCs w:val="18"/>
          <w:lang w:val="en-GB" w:eastAsia="en-GB"/>
        </w:rPr>
        <w:t xml:space="preserve"> of any clarification exercise (including an explanation of the query but without identifying the source of inquiry) will be posted on the advertised source.</w:t>
      </w:r>
    </w:p>
    <w:p w14:paraId="6F00779B" w14:textId="77777777" w:rsidR="00D05A15" w:rsidRDefault="00D05A15" w:rsidP="00D05A15">
      <w:pPr>
        <w:tabs>
          <w:tab w:val="left" w:pos="-720"/>
        </w:tabs>
        <w:suppressAutoHyphens/>
        <w:spacing w:after="120" w:line="240" w:lineRule="auto"/>
        <w:rPr>
          <w:rFonts w:ascii="Calibri" w:eastAsia="Times New Roman" w:hAnsi="Calibri" w:cs="Calibri"/>
          <w:color w:val="000000"/>
          <w:sz w:val="18"/>
          <w:szCs w:val="18"/>
          <w:lang w:val="en-GB" w:eastAsia="en-GB"/>
        </w:rPr>
      </w:pPr>
    </w:p>
    <w:p w14:paraId="7FF96972" w14:textId="77777777" w:rsidR="00D05A15" w:rsidRPr="00EA0A7F" w:rsidRDefault="00D05A15" w:rsidP="00D05A15">
      <w:pPr>
        <w:pStyle w:val="ListParagraph"/>
        <w:numPr>
          <w:ilvl w:val="0"/>
          <w:numId w:val="8"/>
        </w:numPr>
        <w:tabs>
          <w:tab w:val="left" w:pos="-720"/>
        </w:tabs>
        <w:suppressAutoHyphens/>
        <w:spacing w:after="120" w:line="240" w:lineRule="auto"/>
        <w:ind w:left="284" w:hanging="284"/>
        <w:contextualSpacing w:val="0"/>
        <w:rPr>
          <w:rFonts w:ascii="Calibri" w:eastAsia="Times New Roman" w:hAnsi="Calibri" w:cs="Calibri"/>
          <w:color w:val="000000"/>
          <w:sz w:val="18"/>
          <w:szCs w:val="18"/>
          <w:lang w:val="en-GB" w:eastAsia="en-GB"/>
        </w:rPr>
      </w:pPr>
      <w:r w:rsidRPr="00EA0A7F">
        <w:rPr>
          <w:rFonts w:ascii="Calibri" w:eastAsia="Times New Roman" w:hAnsi="Calibri" w:cs="Calibri"/>
          <w:b/>
          <w:bCs/>
          <w:color w:val="000000"/>
          <w:sz w:val="18"/>
          <w:szCs w:val="18"/>
          <w:lang w:val="en-GB" w:eastAsia="en-GB"/>
        </w:rPr>
        <w:t xml:space="preserve">Amendments to CFP documents </w:t>
      </w:r>
    </w:p>
    <w:p w14:paraId="1E4F293C" w14:textId="77777777" w:rsidR="00D05A15" w:rsidRPr="00A872BA" w:rsidRDefault="00D05A15" w:rsidP="00D05A15">
      <w:pPr>
        <w:keepNext/>
        <w:keepLines/>
        <w:tabs>
          <w:tab w:val="left" w:pos="-720"/>
        </w:tabs>
        <w:suppressAutoHyphens/>
        <w:spacing w:after="120" w:line="240" w:lineRule="auto"/>
        <w:ind w:left="567" w:hanging="283"/>
        <w:jc w:val="both"/>
        <w:outlineLvl w:val="0"/>
        <w:rPr>
          <w:rFonts w:ascii="Calibri" w:eastAsia="Times New Roman" w:hAnsi="Calibri" w:cs="Calibri"/>
          <w:b/>
          <w:color w:val="000000"/>
          <w:sz w:val="18"/>
          <w:szCs w:val="18"/>
          <w:lang w:val="en-GB" w:eastAsia="en-GB"/>
        </w:rPr>
      </w:pPr>
      <w:r>
        <w:rPr>
          <w:rFonts w:ascii="Calibri" w:eastAsia="Times New Roman" w:hAnsi="Calibri" w:cs="Calibri"/>
          <w:color w:val="000000"/>
          <w:sz w:val="18"/>
          <w:szCs w:val="18"/>
          <w:lang w:val="en-GB" w:eastAsia="en-GB"/>
        </w:rPr>
        <w:t>6</w:t>
      </w:r>
      <w:r w:rsidRPr="00A872BA">
        <w:rPr>
          <w:rFonts w:ascii="Calibri" w:eastAsia="Times New Roman" w:hAnsi="Calibri" w:cs="Calibri"/>
          <w:color w:val="000000"/>
          <w:sz w:val="18"/>
          <w:szCs w:val="18"/>
          <w:lang w:val="en-GB" w:eastAsia="en-GB"/>
        </w:rPr>
        <w:t>.1. At any time prior to the deadline for submission of proposals, UNWOMEN may, for any reason, whether at its own initiative or in response to a clarification requested by a prospective proponent, modify the CFP documents by amendment. All prospective proponents that have received the CFP documents will be notified in writing of all amendments to the CFP documents. For open competitions, all amendments will also be posted on the advertised source.</w:t>
      </w:r>
    </w:p>
    <w:p w14:paraId="5DEDAF26" w14:textId="77777777" w:rsidR="00D05A15" w:rsidRPr="00A872BA" w:rsidRDefault="00D05A15" w:rsidP="00D05A15">
      <w:pPr>
        <w:keepNext/>
        <w:keepLines/>
        <w:tabs>
          <w:tab w:val="left" w:pos="-720"/>
        </w:tabs>
        <w:suppressAutoHyphens/>
        <w:spacing w:after="120" w:line="240" w:lineRule="auto"/>
        <w:ind w:left="567" w:hanging="283"/>
        <w:jc w:val="both"/>
        <w:outlineLvl w:val="0"/>
        <w:rPr>
          <w:rFonts w:ascii="Calibri" w:eastAsia="Times New Roman" w:hAnsi="Calibri" w:cs="Calibri"/>
          <w:b/>
          <w:color w:val="000000"/>
          <w:sz w:val="18"/>
          <w:szCs w:val="18"/>
          <w:lang w:val="en-GB" w:eastAsia="en-GB"/>
        </w:rPr>
      </w:pPr>
      <w:r>
        <w:rPr>
          <w:rFonts w:ascii="Calibri" w:eastAsia="Times New Roman" w:hAnsi="Calibri" w:cs="Calibri"/>
          <w:color w:val="000000"/>
          <w:sz w:val="18"/>
          <w:szCs w:val="18"/>
          <w:lang w:val="en-GB" w:eastAsia="en-GB"/>
        </w:rPr>
        <w:t>6</w:t>
      </w:r>
      <w:r w:rsidRPr="00A872BA">
        <w:rPr>
          <w:rFonts w:ascii="Calibri" w:eastAsia="Times New Roman" w:hAnsi="Calibri" w:cs="Calibri"/>
          <w:color w:val="000000"/>
          <w:sz w:val="18"/>
          <w:szCs w:val="18"/>
          <w:lang w:val="en-GB" w:eastAsia="en-GB"/>
        </w:rPr>
        <w:t xml:space="preserve">.2. </w:t>
      </w:r>
      <w:proofErr w:type="gramStart"/>
      <w:r w:rsidRPr="00A872BA">
        <w:rPr>
          <w:rFonts w:ascii="Calibri" w:eastAsia="Times New Roman" w:hAnsi="Calibri" w:cs="Calibri"/>
          <w:color w:val="000000"/>
          <w:sz w:val="18"/>
          <w:szCs w:val="18"/>
          <w:lang w:val="en-GB" w:eastAsia="en-GB"/>
        </w:rPr>
        <w:t>In order to</w:t>
      </w:r>
      <w:proofErr w:type="gramEnd"/>
      <w:r w:rsidRPr="00A872BA">
        <w:rPr>
          <w:rFonts w:ascii="Calibri" w:eastAsia="Times New Roman" w:hAnsi="Calibri" w:cs="Calibri"/>
          <w:color w:val="000000"/>
          <w:sz w:val="18"/>
          <w:szCs w:val="18"/>
          <w:lang w:val="en-GB" w:eastAsia="en-GB"/>
        </w:rPr>
        <w:t xml:space="preserve"> afford prospective proponents reasonable time in which to take the amendment into account in preparing their proposals, UNWOMEN may, at its discretion, extend the deadline for the submission of proposal.</w:t>
      </w:r>
    </w:p>
    <w:p w14:paraId="0265222B" w14:textId="77777777" w:rsidR="00D05A15" w:rsidRPr="00426E45" w:rsidRDefault="00D05A15" w:rsidP="00D05A15">
      <w:pPr>
        <w:pStyle w:val="ListParagraph"/>
        <w:keepNext/>
        <w:keepLines/>
        <w:numPr>
          <w:ilvl w:val="0"/>
          <w:numId w:val="9"/>
        </w:numPr>
        <w:spacing w:after="120" w:line="240" w:lineRule="auto"/>
        <w:ind w:left="284" w:hanging="284"/>
        <w:contextualSpacing w:val="0"/>
        <w:jc w:val="both"/>
        <w:outlineLvl w:val="0"/>
        <w:rPr>
          <w:rFonts w:ascii="Calibri" w:eastAsia="Times New Roman" w:hAnsi="Calibri" w:cs="Calibri"/>
          <w:b/>
          <w:bCs/>
          <w:color w:val="000000"/>
          <w:sz w:val="18"/>
          <w:szCs w:val="18"/>
          <w:lang w:val="en-GB" w:eastAsia="en-GB"/>
        </w:rPr>
      </w:pPr>
      <w:r w:rsidRPr="00426E45">
        <w:rPr>
          <w:rFonts w:ascii="Calibri" w:eastAsia="Times New Roman" w:hAnsi="Calibri" w:cs="Calibri"/>
          <w:b/>
          <w:bCs/>
          <w:color w:val="000000"/>
          <w:sz w:val="18"/>
          <w:szCs w:val="18"/>
          <w:lang w:val="en-GB" w:eastAsia="en-GB"/>
        </w:rPr>
        <w:t xml:space="preserve"> Language of proposal</w:t>
      </w:r>
    </w:p>
    <w:p w14:paraId="7CDC8B88" w14:textId="77777777" w:rsidR="00D05A15" w:rsidRPr="009C436F" w:rsidRDefault="00D05A15" w:rsidP="00D05A15">
      <w:pPr>
        <w:pStyle w:val="ListParagraph"/>
        <w:keepNext/>
        <w:keepLines/>
        <w:numPr>
          <w:ilvl w:val="1"/>
          <w:numId w:val="5"/>
        </w:numPr>
        <w:tabs>
          <w:tab w:val="left" w:pos="-720"/>
        </w:tabs>
        <w:suppressAutoHyphens/>
        <w:spacing w:after="120" w:line="240" w:lineRule="auto"/>
        <w:ind w:left="567" w:hanging="283"/>
        <w:contextualSpacing w:val="0"/>
        <w:jc w:val="both"/>
        <w:outlineLvl w:val="0"/>
        <w:rPr>
          <w:rFonts w:ascii="Calibri" w:eastAsia="Times New Roman" w:hAnsi="Calibri" w:cs="Calibri"/>
          <w:color w:val="000000"/>
          <w:sz w:val="18"/>
          <w:szCs w:val="18"/>
          <w:lang w:val="en-GB" w:eastAsia="en-GB"/>
        </w:rPr>
      </w:pPr>
      <w:r w:rsidRPr="00F569F3">
        <w:rPr>
          <w:rFonts w:ascii="Calibri" w:eastAsia="Times New Roman" w:hAnsi="Calibri" w:cs="Calibri"/>
          <w:color w:val="000000"/>
          <w:sz w:val="18"/>
          <w:szCs w:val="18"/>
          <w:lang w:val="en-GB" w:eastAsia="en-GB"/>
        </w:rPr>
        <w:t xml:space="preserve">The proposal prepared by the proponent and all correspondence and documents relating to the proposal exchanged between the proponent and UNWOMEN, </w:t>
      </w:r>
      <w:r w:rsidRPr="00F569F3">
        <w:rPr>
          <w:rFonts w:ascii="Calibri" w:eastAsia="Times New Roman" w:hAnsi="Calibri" w:cs="Calibri"/>
          <w:color w:val="000000"/>
          <w:sz w:val="18"/>
          <w:szCs w:val="18"/>
          <w:u w:val="single"/>
          <w:lang w:val="en-GB" w:eastAsia="en-GB"/>
        </w:rPr>
        <w:t xml:space="preserve">shall be written in English.  </w:t>
      </w:r>
    </w:p>
    <w:p w14:paraId="33E1DE4A" w14:textId="77777777" w:rsidR="00D05A15" w:rsidRPr="00033E37" w:rsidRDefault="00D05A15" w:rsidP="00D05A15">
      <w:pPr>
        <w:pStyle w:val="ListParagraph"/>
        <w:keepNext/>
        <w:keepLines/>
        <w:numPr>
          <w:ilvl w:val="1"/>
          <w:numId w:val="5"/>
        </w:numPr>
        <w:tabs>
          <w:tab w:val="left" w:pos="-720"/>
        </w:tabs>
        <w:suppressAutoHyphens/>
        <w:spacing w:after="120" w:line="240" w:lineRule="auto"/>
        <w:ind w:left="567" w:hanging="283"/>
        <w:contextualSpacing w:val="0"/>
        <w:jc w:val="both"/>
        <w:outlineLvl w:val="0"/>
        <w:rPr>
          <w:rFonts w:ascii="Calibri" w:eastAsia="Times New Roman" w:hAnsi="Calibri" w:cs="Calibri"/>
          <w:color w:val="000000"/>
          <w:sz w:val="18"/>
          <w:szCs w:val="18"/>
          <w:lang w:val="en-GB" w:eastAsia="en-GB"/>
        </w:rPr>
      </w:pPr>
      <w:r w:rsidRPr="00F569F3">
        <w:rPr>
          <w:rFonts w:ascii="Calibri" w:eastAsia="Times New Roman" w:hAnsi="Calibri" w:cs="Calibri"/>
          <w:color w:val="000000"/>
          <w:sz w:val="18"/>
          <w:szCs w:val="18"/>
          <w:lang w:val="en-GB" w:eastAsia="en-GB"/>
        </w:rPr>
        <w:t>Supporting documents and printed literature furnished by the proponent may be in another language provided they are accompanied by an appropriate translation of all relevant passages in English. In any such case, for interpretation of the proposal, the translation shall prevail. The sole responsibility for translation and the accuracy thereof shall rest with the proponent.</w:t>
      </w:r>
    </w:p>
    <w:p w14:paraId="7B198D6D" w14:textId="77777777" w:rsidR="00D05A15" w:rsidRPr="00A872BA" w:rsidRDefault="00D05A15" w:rsidP="00D05A15">
      <w:pPr>
        <w:keepNext/>
        <w:keepLines/>
        <w:numPr>
          <w:ilvl w:val="0"/>
          <w:numId w:val="9"/>
        </w:numPr>
        <w:spacing w:after="120" w:line="240" w:lineRule="auto"/>
        <w:ind w:left="357" w:hanging="357"/>
        <w:jc w:val="both"/>
        <w:outlineLvl w:val="0"/>
        <w:rPr>
          <w:rFonts w:ascii="Calibri" w:eastAsia="Times New Roman" w:hAnsi="Calibri" w:cs="Calibri"/>
          <w:b/>
          <w:bCs/>
          <w:color w:val="000000"/>
          <w:sz w:val="18"/>
          <w:szCs w:val="18"/>
          <w:lang w:val="en-GB" w:eastAsia="en-GB"/>
        </w:rPr>
      </w:pPr>
      <w:r w:rsidRPr="00A872BA">
        <w:rPr>
          <w:rFonts w:ascii="Calibri" w:eastAsia="Times New Roman" w:hAnsi="Calibri" w:cs="Calibri"/>
          <w:b/>
          <w:bCs/>
          <w:color w:val="000000"/>
          <w:sz w:val="18"/>
          <w:szCs w:val="18"/>
          <w:lang w:val="en-GB" w:eastAsia="en-GB"/>
        </w:rPr>
        <w:t>Submission of proposal</w:t>
      </w:r>
    </w:p>
    <w:p w14:paraId="1E5398EB" w14:textId="77777777" w:rsidR="00D05A15" w:rsidRPr="00CB4A4D" w:rsidRDefault="00D05A15" w:rsidP="00D05A15">
      <w:pPr>
        <w:tabs>
          <w:tab w:val="left" w:pos="-1440"/>
        </w:tabs>
        <w:suppressAutoHyphens/>
        <w:spacing w:after="120" w:line="240" w:lineRule="auto"/>
        <w:ind w:left="567" w:hanging="283"/>
        <w:jc w:val="both"/>
        <w:rPr>
          <w:rFonts w:ascii="Calibri" w:eastAsia="Calibri" w:hAnsi="Calibri" w:cs="Calibri"/>
          <w:color w:val="000000"/>
          <w:spacing w:val="-3"/>
          <w:sz w:val="18"/>
          <w:szCs w:val="18"/>
          <w:lang w:val="en-GB" w:eastAsia="en-GB"/>
        </w:rPr>
      </w:pPr>
      <w:r>
        <w:rPr>
          <w:rFonts w:ascii="Calibri" w:eastAsia="Calibri" w:hAnsi="Calibri" w:cs="Calibri"/>
          <w:color w:val="000000"/>
          <w:spacing w:val="-3"/>
          <w:sz w:val="18"/>
          <w:szCs w:val="18"/>
          <w:lang w:val="en-GB" w:eastAsia="en-GB"/>
        </w:rPr>
        <w:t>8</w:t>
      </w:r>
      <w:r w:rsidRPr="00A872BA">
        <w:rPr>
          <w:rFonts w:ascii="Calibri" w:eastAsia="Calibri" w:hAnsi="Calibri" w:cs="Calibri"/>
          <w:color w:val="000000"/>
          <w:spacing w:val="-3"/>
          <w:sz w:val="18"/>
          <w:szCs w:val="18"/>
          <w:lang w:val="en-GB" w:eastAsia="en-GB"/>
        </w:rPr>
        <w:t>.1</w:t>
      </w:r>
      <w:r>
        <w:rPr>
          <w:rFonts w:ascii="Calibri" w:eastAsia="Calibri" w:hAnsi="Calibri" w:cs="Calibri"/>
          <w:color w:val="000000"/>
          <w:spacing w:val="-3"/>
          <w:sz w:val="18"/>
          <w:szCs w:val="18"/>
          <w:lang w:val="en-GB" w:eastAsia="en-GB"/>
        </w:rPr>
        <w:t xml:space="preserve"> </w:t>
      </w:r>
      <w:r w:rsidRPr="00A872BA">
        <w:rPr>
          <w:rFonts w:ascii="Calibri" w:eastAsia="Calibri" w:hAnsi="Calibri" w:cs="Calibri"/>
          <w:color w:val="000000"/>
          <w:spacing w:val="-3"/>
          <w:sz w:val="18"/>
          <w:szCs w:val="18"/>
          <w:lang w:val="en-GB" w:eastAsia="en-GB"/>
        </w:rPr>
        <w:t xml:space="preserve">Technical and financial proposals should be submitted as part of the template for proposal submission (Annex B2-3) in one email with the CFP reference and the clear </w:t>
      </w:r>
      <w:r w:rsidRPr="00CB4A4D">
        <w:rPr>
          <w:rFonts w:ascii="Calibri" w:eastAsia="Calibri" w:hAnsi="Calibri" w:cs="Calibri"/>
          <w:color w:val="000000"/>
          <w:spacing w:val="-3"/>
          <w:sz w:val="18"/>
          <w:szCs w:val="18"/>
          <w:lang w:val="en-GB" w:eastAsia="en-GB"/>
        </w:rPr>
        <w:t xml:space="preserve">description of the proposal by the date and time stipulated in this document. If the emails and email attachments are not marked as instructed, UNWOMEN will assume no responsibility for the misplacement or premature opening of the proposals submitted. The email text body should indicate the name and address of the proponent. </w:t>
      </w:r>
    </w:p>
    <w:p w14:paraId="081E2ED7" w14:textId="77777777" w:rsidR="00D05A15" w:rsidRPr="00A872BA" w:rsidRDefault="00D05A15" w:rsidP="00D05A15">
      <w:pPr>
        <w:tabs>
          <w:tab w:val="left" w:pos="-1440"/>
          <w:tab w:val="left" w:pos="1980"/>
        </w:tabs>
        <w:suppressAutoHyphens/>
        <w:spacing w:after="120" w:line="240" w:lineRule="auto"/>
        <w:ind w:left="567"/>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All proposals should be sent by email to the following secure email address: </w:t>
      </w:r>
      <w:r w:rsidRPr="5FB5BE7F">
        <w:rPr>
          <w:rFonts w:ascii="Calibri" w:eastAsia="Calibri" w:hAnsi="Calibri" w:cs="Calibri"/>
          <w:b/>
          <w:bCs/>
          <w:color w:val="000000"/>
          <w:spacing w:val="-3"/>
          <w:sz w:val="18"/>
          <w:szCs w:val="18"/>
          <w:lang w:val="en-GB" w:eastAsia="en-GB"/>
        </w:rPr>
        <w:t xml:space="preserve"> </w:t>
      </w:r>
      <w:r w:rsidRPr="00D11074">
        <w:rPr>
          <w:rFonts w:cstheme="minorHAnsi"/>
          <w:b/>
          <w:bCs/>
          <w:color w:val="2F5496" w:themeColor="accent1" w:themeShade="BF"/>
          <w:sz w:val="18"/>
          <w:szCs w:val="18"/>
        </w:rPr>
        <w:t>tender.md@unwomen.org</w:t>
      </w:r>
      <w:r w:rsidRPr="00D11074">
        <w:rPr>
          <w:rFonts w:ascii="Calibri" w:eastAsia="Calibri" w:hAnsi="Calibri" w:cs="Times New Roman"/>
          <w:color w:val="2F5496" w:themeColor="accent1" w:themeShade="BF"/>
          <w:sz w:val="16"/>
          <w:szCs w:val="16"/>
          <w:lang w:val="en-CA"/>
        </w:rPr>
        <w:t xml:space="preserve"> </w:t>
      </w:r>
      <w:r w:rsidRPr="00D11074">
        <w:rPr>
          <w:rFonts w:ascii="Calibri" w:eastAsia="Calibri" w:hAnsi="Calibri" w:cs="Calibri"/>
          <w:color w:val="2F5496" w:themeColor="accent1" w:themeShade="BF"/>
          <w:spacing w:val="-3"/>
          <w:sz w:val="16"/>
          <w:szCs w:val="16"/>
          <w:lang w:val="en-GB" w:eastAsia="en-GB"/>
        </w:rPr>
        <w:t xml:space="preserve"> </w:t>
      </w:r>
    </w:p>
    <w:p w14:paraId="08F79BD1" w14:textId="77777777" w:rsidR="00D05A15" w:rsidRPr="00A872BA" w:rsidRDefault="00D05A15" w:rsidP="00D05A15">
      <w:pPr>
        <w:tabs>
          <w:tab w:val="left" w:pos="-1440"/>
        </w:tabs>
        <w:suppressAutoHyphens/>
        <w:spacing w:after="120" w:line="240" w:lineRule="auto"/>
        <w:ind w:left="567" w:hanging="283"/>
        <w:jc w:val="both"/>
        <w:rPr>
          <w:rFonts w:ascii="Calibri" w:eastAsia="Calibri" w:hAnsi="Calibri" w:cs="Calibri"/>
          <w:color w:val="000000"/>
          <w:spacing w:val="-3"/>
          <w:sz w:val="18"/>
          <w:szCs w:val="18"/>
          <w:lang w:val="en-GB" w:eastAsia="en-GB"/>
        </w:rPr>
      </w:pPr>
      <w:r>
        <w:rPr>
          <w:rFonts w:ascii="Calibri" w:eastAsia="Calibri" w:hAnsi="Calibri" w:cs="Calibri"/>
          <w:color w:val="000000"/>
          <w:spacing w:val="-3"/>
          <w:sz w:val="18"/>
          <w:szCs w:val="18"/>
          <w:lang w:val="en-GB" w:eastAsia="en-GB"/>
        </w:rPr>
        <w:t>8</w:t>
      </w:r>
      <w:r w:rsidRPr="00A872BA">
        <w:rPr>
          <w:rFonts w:ascii="Calibri" w:eastAsia="Calibri" w:hAnsi="Calibri" w:cs="Calibri"/>
          <w:color w:val="000000"/>
          <w:spacing w:val="-3"/>
          <w:sz w:val="18"/>
          <w:szCs w:val="18"/>
          <w:lang w:val="en-GB" w:eastAsia="en-GB"/>
        </w:rPr>
        <w:t xml:space="preserve">.2 Proposals should be received by the date, time and means of submission stipulated in this CFP. Proponents are responsible for ensuring that UNWOMEN receives their proposal by the due date and time. Proposals received by UNWOMEN after the due date and time may be rejected. </w:t>
      </w:r>
    </w:p>
    <w:p w14:paraId="1E214CC3" w14:textId="77777777" w:rsidR="00D05A15" w:rsidRPr="0091301F" w:rsidRDefault="00D05A15" w:rsidP="00D05A15">
      <w:pPr>
        <w:tabs>
          <w:tab w:val="left" w:pos="-1440"/>
        </w:tabs>
        <w:suppressAutoHyphens/>
        <w:spacing w:after="120" w:line="240" w:lineRule="auto"/>
        <w:ind w:left="567" w:hanging="283"/>
        <w:jc w:val="both"/>
        <w:rPr>
          <w:rFonts w:eastAsia="Calibri" w:cstheme="minorHAnsi"/>
          <w:color w:val="000000"/>
          <w:spacing w:val="-3"/>
          <w:sz w:val="18"/>
          <w:szCs w:val="18"/>
          <w:lang w:val="en-GB" w:eastAsia="en-GB"/>
        </w:rPr>
      </w:pPr>
      <w:r>
        <w:rPr>
          <w:rFonts w:eastAsia="Calibri" w:cstheme="minorHAnsi"/>
          <w:color w:val="000000"/>
          <w:spacing w:val="-3"/>
          <w:sz w:val="18"/>
          <w:szCs w:val="18"/>
          <w:lang w:val="en-GB" w:eastAsia="en-GB"/>
        </w:rPr>
        <w:t>8</w:t>
      </w:r>
      <w:r w:rsidRPr="0091301F">
        <w:rPr>
          <w:rFonts w:eastAsia="Calibri" w:cstheme="minorHAnsi"/>
          <w:color w:val="000000"/>
          <w:spacing w:val="-3"/>
          <w:sz w:val="18"/>
          <w:szCs w:val="18"/>
          <w:lang w:val="en-GB" w:eastAsia="en-GB"/>
        </w:rPr>
        <w:t xml:space="preserve">.3 When receiving proposals by email (as is required for the CFP), the receipt time stamp shall be the date and time when the submission has been received in the dedicated UNWOMEN inbox. UNWOMEN shall not be responsible for any delays caused by network problems, etc. It is the sole responsibility of proponents to ensure that their proposal is received by UNWOMEN in the dedicated inbox on or before the prescribed CFP </w:t>
      </w:r>
      <w:r>
        <w:rPr>
          <w:rFonts w:eastAsia="Calibri" w:cstheme="minorHAnsi"/>
          <w:color w:val="000000"/>
          <w:spacing w:val="-3"/>
          <w:sz w:val="18"/>
          <w:szCs w:val="18"/>
          <w:lang w:val="en-GB" w:eastAsia="en-GB"/>
        </w:rPr>
        <w:t>deadline.</w:t>
      </w:r>
    </w:p>
    <w:p w14:paraId="7E8A9247" w14:textId="77777777" w:rsidR="00D05A15" w:rsidRDefault="00D05A15" w:rsidP="00D05A15">
      <w:pPr>
        <w:tabs>
          <w:tab w:val="left" w:pos="-1440"/>
          <w:tab w:val="left" w:pos="720"/>
        </w:tabs>
        <w:suppressAutoHyphens/>
        <w:spacing w:after="120" w:line="240" w:lineRule="auto"/>
        <w:ind w:left="567" w:hanging="283"/>
        <w:jc w:val="both"/>
        <w:rPr>
          <w:rFonts w:eastAsia="Calibri" w:cstheme="minorHAnsi"/>
          <w:color w:val="000000"/>
          <w:spacing w:val="-3"/>
          <w:sz w:val="18"/>
          <w:szCs w:val="18"/>
          <w:lang w:val="en-GB" w:eastAsia="en-GB"/>
        </w:rPr>
      </w:pPr>
      <w:r w:rsidRPr="24287CD5">
        <w:rPr>
          <w:rFonts w:eastAsia="Calibri"/>
          <w:color w:val="000000"/>
          <w:spacing w:val="-3"/>
          <w:sz w:val="18"/>
          <w:szCs w:val="18"/>
          <w:lang w:val="en-GB" w:eastAsia="en-GB"/>
        </w:rPr>
        <w:t>8.4</w:t>
      </w:r>
      <w:r w:rsidRPr="24287CD5">
        <w:rPr>
          <w:rFonts w:eastAsia="Calibri"/>
          <w:b/>
          <w:bCs/>
          <w:color w:val="000000"/>
          <w:spacing w:val="-3"/>
          <w:sz w:val="18"/>
          <w:szCs w:val="18"/>
          <w:lang w:val="en-GB" w:eastAsia="en-GB"/>
        </w:rPr>
        <w:t xml:space="preserve"> Late proposals:</w:t>
      </w:r>
      <w:r w:rsidRPr="24287CD5">
        <w:rPr>
          <w:rFonts w:eastAsia="Calibri"/>
          <w:color w:val="000000"/>
          <w:spacing w:val="-3"/>
          <w:sz w:val="18"/>
          <w:szCs w:val="18"/>
          <w:lang w:val="en-GB" w:eastAsia="en-GB"/>
        </w:rPr>
        <w:t xml:space="preserve"> Any proposals received by UNWOMEN after the deadline for submission of proposals prescribed in this document, may be rejected.</w:t>
      </w:r>
    </w:p>
    <w:p w14:paraId="251AABE6" w14:textId="77777777" w:rsidR="00D05A15" w:rsidRPr="00F74F39" w:rsidRDefault="00D05A15" w:rsidP="00D05A15">
      <w:pPr>
        <w:tabs>
          <w:tab w:val="left" w:pos="-1440"/>
          <w:tab w:val="left" w:pos="720"/>
        </w:tabs>
        <w:suppressAutoHyphens/>
        <w:spacing w:after="120" w:line="240" w:lineRule="auto"/>
        <w:ind w:left="426" w:hanging="426"/>
        <w:rPr>
          <w:rFonts w:eastAsia="Calibri" w:cstheme="minorHAnsi"/>
          <w:color w:val="000000"/>
          <w:spacing w:val="-3"/>
          <w:sz w:val="18"/>
          <w:szCs w:val="18"/>
          <w:lang w:val="en-GB" w:eastAsia="en-GB"/>
        </w:rPr>
      </w:pPr>
      <w:r w:rsidRPr="00F74F39">
        <w:rPr>
          <w:rFonts w:eastAsia="Calibri" w:cstheme="minorHAnsi"/>
          <w:b/>
          <w:color w:val="000000"/>
          <w:spacing w:val="-3"/>
          <w:sz w:val="18"/>
          <w:szCs w:val="18"/>
          <w:lang w:val="en-GB" w:eastAsia="en-GB"/>
        </w:rPr>
        <w:t xml:space="preserve">9. </w:t>
      </w:r>
      <w:r w:rsidRPr="00F74F39">
        <w:rPr>
          <w:rFonts w:ascii="Calibri" w:eastAsia="Times New Roman" w:hAnsi="Calibri" w:cs="Calibri"/>
          <w:b/>
          <w:bCs/>
          <w:color w:val="000000"/>
          <w:sz w:val="18"/>
          <w:szCs w:val="18"/>
          <w:lang w:val="en-GB" w:eastAsia="en-GB"/>
        </w:rPr>
        <w:t>Clarification</w:t>
      </w:r>
      <w:r w:rsidRPr="00A872BA">
        <w:rPr>
          <w:rFonts w:ascii="Calibri" w:eastAsia="Times New Roman" w:hAnsi="Calibri" w:cs="Calibri"/>
          <w:b/>
          <w:bCs/>
          <w:color w:val="000000"/>
          <w:sz w:val="18"/>
          <w:szCs w:val="18"/>
          <w:lang w:val="en-GB" w:eastAsia="en-GB"/>
        </w:rPr>
        <w:t xml:space="preserve"> of proposals</w:t>
      </w:r>
    </w:p>
    <w:p w14:paraId="0B416502" w14:textId="77777777" w:rsidR="00D05A15" w:rsidRDefault="00D05A15" w:rsidP="00D05A15">
      <w:pPr>
        <w:keepNext/>
        <w:keepLines/>
        <w:spacing w:after="120" w:line="240" w:lineRule="auto"/>
        <w:ind w:left="567" w:hanging="283"/>
        <w:jc w:val="both"/>
        <w:outlineLvl w:val="0"/>
        <w:rPr>
          <w:rFonts w:ascii="Calibri" w:eastAsia="Times New Roman" w:hAnsi="Calibri" w:cs="Calibri"/>
          <w:color w:val="000000"/>
          <w:spacing w:val="-2"/>
          <w:sz w:val="18"/>
          <w:szCs w:val="18"/>
          <w:lang w:val="en-GB" w:eastAsia="en-GB"/>
        </w:rPr>
      </w:pPr>
      <w:r>
        <w:rPr>
          <w:rFonts w:ascii="Calibri" w:eastAsia="Times New Roman" w:hAnsi="Calibri" w:cs="Calibri"/>
          <w:color w:val="000000"/>
          <w:spacing w:val="-2"/>
          <w:sz w:val="18"/>
          <w:szCs w:val="18"/>
          <w:lang w:val="en-GB" w:eastAsia="en-GB"/>
        </w:rPr>
        <w:lastRenderedPageBreak/>
        <w:t xml:space="preserve">9.1 </w:t>
      </w:r>
      <w:r w:rsidRPr="00A872BA">
        <w:rPr>
          <w:rFonts w:ascii="Calibri" w:eastAsia="Times New Roman" w:hAnsi="Calibri" w:cs="Calibri"/>
          <w:color w:val="000000"/>
          <w:spacing w:val="-2"/>
          <w:sz w:val="18"/>
          <w:szCs w:val="18"/>
          <w:lang w:val="en-GB" w:eastAsia="en-GB"/>
        </w:rPr>
        <w:t xml:space="preserve">To assist in the examination, </w:t>
      </w:r>
      <w:proofErr w:type="gramStart"/>
      <w:r w:rsidRPr="00A872BA">
        <w:rPr>
          <w:rFonts w:ascii="Calibri" w:eastAsia="Times New Roman" w:hAnsi="Calibri" w:cs="Calibri"/>
          <w:color w:val="000000"/>
          <w:spacing w:val="-2"/>
          <w:sz w:val="18"/>
          <w:szCs w:val="18"/>
          <w:lang w:val="en-GB" w:eastAsia="en-GB"/>
        </w:rPr>
        <w:t>evaluation</w:t>
      </w:r>
      <w:proofErr w:type="gramEnd"/>
      <w:r w:rsidRPr="00A872BA">
        <w:rPr>
          <w:rFonts w:ascii="Calibri" w:eastAsia="Times New Roman" w:hAnsi="Calibri" w:cs="Calibri"/>
          <w:color w:val="000000"/>
          <w:spacing w:val="-2"/>
          <w:sz w:val="18"/>
          <w:szCs w:val="18"/>
          <w:lang w:val="en-GB" w:eastAsia="en-GB"/>
        </w:rPr>
        <w:t xml:space="preserve"> and comparison of proposals, UNWOMEN may, at its discretion, ask the proponent for a clarification of its proposal. The request for clarification and the response shall be in writing and no change in the price or substance of the proposal shall be sought, </w:t>
      </w:r>
      <w:proofErr w:type="gramStart"/>
      <w:r w:rsidRPr="00A872BA">
        <w:rPr>
          <w:rFonts w:ascii="Calibri" w:eastAsia="Times New Roman" w:hAnsi="Calibri" w:cs="Calibri"/>
          <w:color w:val="000000"/>
          <w:spacing w:val="-2"/>
          <w:sz w:val="18"/>
          <w:szCs w:val="18"/>
          <w:lang w:val="en-GB" w:eastAsia="en-GB"/>
        </w:rPr>
        <w:t>offered</w:t>
      </w:r>
      <w:proofErr w:type="gramEnd"/>
      <w:r w:rsidRPr="00A872BA">
        <w:rPr>
          <w:rFonts w:ascii="Calibri" w:eastAsia="Times New Roman" w:hAnsi="Calibri" w:cs="Calibri"/>
          <w:color w:val="000000"/>
          <w:spacing w:val="-2"/>
          <w:sz w:val="18"/>
          <w:szCs w:val="18"/>
          <w:lang w:val="en-GB" w:eastAsia="en-GB"/>
        </w:rPr>
        <w:t xml:space="preserve"> or permitted. UNWOMEN will review minor informalities, errors, clerical mistakes, apparent errors in price and missing documents in accordance with the UNWOMEN Policy and Procedures.</w:t>
      </w:r>
    </w:p>
    <w:p w14:paraId="66CCB805" w14:textId="77777777" w:rsidR="00D05A15" w:rsidRPr="00BC672E" w:rsidRDefault="00D05A15" w:rsidP="00D05A15">
      <w:pPr>
        <w:pStyle w:val="ListParagraph"/>
        <w:keepNext/>
        <w:keepLines/>
        <w:numPr>
          <w:ilvl w:val="0"/>
          <w:numId w:val="7"/>
        </w:numPr>
        <w:spacing w:after="120" w:line="240" w:lineRule="auto"/>
        <w:ind w:left="426" w:hanging="426"/>
        <w:contextualSpacing w:val="0"/>
        <w:jc w:val="both"/>
        <w:outlineLvl w:val="0"/>
        <w:rPr>
          <w:rFonts w:ascii="Calibri" w:eastAsia="Times New Roman" w:hAnsi="Calibri" w:cs="Calibri"/>
          <w:b/>
          <w:bCs/>
          <w:color w:val="000000"/>
          <w:sz w:val="18"/>
          <w:szCs w:val="18"/>
          <w:lang w:val="en-GB" w:eastAsia="en-GB"/>
        </w:rPr>
      </w:pPr>
      <w:r w:rsidRPr="00BC672E">
        <w:rPr>
          <w:rFonts w:ascii="Calibri" w:eastAsia="Times New Roman" w:hAnsi="Calibri" w:cs="Calibri"/>
          <w:b/>
          <w:bCs/>
          <w:color w:val="000000"/>
          <w:sz w:val="18"/>
          <w:szCs w:val="18"/>
          <w:lang w:val="en-GB" w:eastAsia="en-GB"/>
        </w:rPr>
        <w:t>Proposal currencies</w:t>
      </w:r>
    </w:p>
    <w:p w14:paraId="56BC7DCB" w14:textId="77777777" w:rsidR="00D05A15" w:rsidRPr="00A872BA" w:rsidRDefault="00D05A15" w:rsidP="00D05A15">
      <w:pPr>
        <w:keepNext/>
        <w:keepLines/>
        <w:spacing w:after="120" w:line="240" w:lineRule="auto"/>
        <w:ind w:left="567" w:hanging="283"/>
        <w:jc w:val="both"/>
        <w:outlineLvl w:val="0"/>
        <w:rPr>
          <w:rFonts w:ascii="Calibri" w:eastAsia="Times New Roman" w:hAnsi="Calibri" w:cs="Calibri"/>
          <w:color w:val="000000"/>
          <w:sz w:val="18"/>
          <w:szCs w:val="18"/>
          <w:lang w:val="en-GB" w:eastAsia="en-GB"/>
        </w:rPr>
      </w:pPr>
      <w:r>
        <w:rPr>
          <w:rFonts w:ascii="Calibri" w:eastAsia="Times New Roman" w:hAnsi="Calibri" w:cs="Calibri"/>
          <w:color w:val="000000"/>
          <w:sz w:val="18"/>
          <w:szCs w:val="18"/>
          <w:lang w:val="en-GB" w:eastAsia="en-GB"/>
        </w:rPr>
        <w:t>10.1 All prices shall be quoted in national currency – Moldovan lei.</w:t>
      </w:r>
    </w:p>
    <w:p w14:paraId="1832B6C1" w14:textId="77777777" w:rsidR="00D05A15" w:rsidRPr="00A872BA" w:rsidRDefault="00D05A15" w:rsidP="00D05A15">
      <w:pPr>
        <w:keepNext/>
        <w:keepLines/>
        <w:spacing w:after="120" w:line="240" w:lineRule="auto"/>
        <w:ind w:left="567" w:hanging="283"/>
        <w:jc w:val="both"/>
        <w:outlineLvl w:val="0"/>
        <w:rPr>
          <w:rFonts w:ascii="Calibri" w:eastAsia="Times New Roman" w:hAnsi="Calibri" w:cs="Calibri"/>
          <w:color w:val="000000"/>
          <w:spacing w:val="-2"/>
          <w:sz w:val="18"/>
          <w:szCs w:val="18"/>
          <w:lang w:val="en-GB" w:eastAsia="en-GB"/>
        </w:rPr>
      </w:pPr>
      <w:r>
        <w:rPr>
          <w:rFonts w:ascii="Calibri" w:eastAsia="Times New Roman" w:hAnsi="Calibri" w:cs="Calibri"/>
          <w:color w:val="000000"/>
          <w:spacing w:val="-2"/>
          <w:sz w:val="18"/>
          <w:szCs w:val="18"/>
          <w:lang w:val="en-GB" w:eastAsia="en-GB"/>
        </w:rPr>
        <w:t xml:space="preserve">10.2 </w:t>
      </w:r>
      <w:r w:rsidRPr="00A872BA">
        <w:rPr>
          <w:rFonts w:ascii="Calibri" w:eastAsia="Times New Roman" w:hAnsi="Calibri" w:cs="Calibri"/>
          <w:color w:val="000000"/>
          <w:spacing w:val="-2"/>
          <w:sz w:val="18"/>
          <w:szCs w:val="18"/>
          <w:lang w:val="en-GB" w:eastAsia="en-GB"/>
        </w:rPr>
        <w:t xml:space="preserve">UNWOMEN reserves the right to reject any proposals submitted in another currency than the   mandatory currency for the proposal stated above. UNWOMEN may accept proposals submitted in another currency than stated above if the proponent confirms during clarification of proposals, see item (8) above in writing, that it will accept a contract issued in the mandatory proposal currency and that for conversion the official United Nations operational rate of exchange of the day of CFP deadline as stated in the CFP letter shall apply.  </w:t>
      </w:r>
    </w:p>
    <w:p w14:paraId="6C99D411" w14:textId="77777777" w:rsidR="00D05A15" w:rsidRPr="00033E37" w:rsidRDefault="00D05A15" w:rsidP="00D05A15">
      <w:pPr>
        <w:keepNext/>
        <w:keepLines/>
        <w:spacing w:after="120" w:line="240" w:lineRule="auto"/>
        <w:ind w:left="567" w:hanging="283"/>
        <w:jc w:val="both"/>
        <w:outlineLvl w:val="0"/>
        <w:rPr>
          <w:rFonts w:ascii="Calibri" w:eastAsia="Times New Roman" w:hAnsi="Calibri" w:cs="Calibri"/>
          <w:color w:val="000000"/>
          <w:spacing w:val="-2"/>
          <w:sz w:val="18"/>
          <w:szCs w:val="18"/>
          <w:lang w:val="en-GB" w:eastAsia="en-GB"/>
        </w:rPr>
      </w:pPr>
      <w:r>
        <w:rPr>
          <w:rFonts w:ascii="Calibri" w:eastAsia="Times New Roman" w:hAnsi="Calibri" w:cs="Calibri"/>
          <w:color w:val="000000"/>
          <w:spacing w:val="-2"/>
          <w:sz w:val="18"/>
          <w:szCs w:val="18"/>
          <w:lang w:val="en-GB" w:eastAsia="en-GB"/>
        </w:rPr>
        <w:t xml:space="preserve">10.3 </w:t>
      </w:r>
      <w:r w:rsidRPr="00A872BA">
        <w:rPr>
          <w:rFonts w:ascii="Calibri" w:eastAsia="Times New Roman" w:hAnsi="Calibri" w:cs="Calibri"/>
          <w:color w:val="000000"/>
          <w:spacing w:val="-2"/>
          <w:sz w:val="18"/>
          <w:szCs w:val="18"/>
          <w:lang w:val="en-GB" w:eastAsia="en-GB"/>
        </w:rPr>
        <w:t xml:space="preserve">Regardless of the currency of proposals </w:t>
      </w:r>
      <w:r w:rsidRPr="00784D07">
        <w:rPr>
          <w:rFonts w:ascii="Calibri" w:eastAsia="Times New Roman" w:hAnsi="Calibri" w:cs="Calibri"/>
          <w:color w:val="000000"/>
          <w:spacing w:val="-2"/>
          <w:sz w:val="18"/>
          <w:szCs w:val="18"/>
          <w:lang w:val="en-GB" w:eastAsia="en-GB"/>
        </w:rPr>
        <w:t xml:space="preserve">received, the contract will always be </w:t>
      </w:r>
      <w:proofErr w:type="gramStart"/>
      <w:r w:rsidRPr="00784D07">
        <w:rPr>
          <w:rFonts w:ascii="Calibri" w:eastAsia="Times New Roman" w:hAnsi="Calibri" w:cs="Calibri"/>
          <w:color w:val="000000"/>
          <w:spacing w:val="-2"/>
          <w:sz w:val="18"/>
          <w:szCs w:val="18"/>
          <w:lang w:val="en-GB" w:eastAsia="en-GB"/>
        </w:rPr>
        <w:t>issued</w:t>
      </w:r>
      <w:proofErr w:type="gramEnd"/>
      <w:r w:rsidRPr="00784D07">
        <w:rPr>
          <w:rFonts w:ascii="Calibri" w:eastAsia="Times New Roman" w:hAnsi="Calibri" w:cs="Calibri"/>
          <w:color w:val="000000"/>
          <w:spacing w:val="-2"/>
          <w:sz w:val="18"/>
          <w:szCs w:val="18"/>
          <w:lang w:val="en-GB" w:eastAsia="en-GB"/>
        </w:rPr>
        <w:t xml:space="preserve"> and subsequent payments will be made in the mandatory currency for the proposal above.</w:t>
      </w:r>
    </w:p>
    <w:p w14:paraId="646974BA" w14:textId="77777777" w:rsidR="00D05A15" w:rsidRPr="00A872BA" w:rsidRDefault="00D05A15" w:rsidP="00D05A15">
      <w:pPr>
        <w:keepNext/>
        <w:keepLines/>
        <w:numPr>
          <w:ilvl w:val="0"/>
          <w:numId w:val="7"/>
        </w:numPr>
        <w:spacing w:after="120" w:line="240" w:lineRule="auto"/>
        <w:ind w:left="357" w:hanging="357"/>
        <w:jc w:val="both"/>
        <w:outlineLvl w:val="0"/>
        <w:rPr>
          <w:rFonts w:ascii="Calibri" w:eastAsia="Times New Roman" w:hAnsi="Calibri" w:cs="Calibri"/>
          <w:b/>
          <w:bCs/>
          <w:color w:val="000000"/>
          <w:sz w:val="18"/>
          <w:szCs w:val="18"/>
          <w:lang w:val="en-GB" w:eastAsia="en-GB"/>
        </w:rPr>
      </w:pPr>
      <w:r w:rsidRPr="00A872BA">
        <w:rPr>
          <w:rFonts w:ascii="Calibri" w:eastAsia="Times New Roman" w:hAnsi="Calibri" w:cs="Calibri"/>
          <w:b/>
          <w:bCs/>
          <w:color w:val="000000"/>
          <w:sz w:val="18"/>
          <w:szCs w:val="18"/>
          <w:lang w:val="en-GB" w:eastAsia="en-GB"/>
        </w:rPr>
        <w:t xml:space="preserve">Evaluation of technical and financial proposal </w:t>
      </w:r>
    </w:p>
    <w:p w14:paraId="3CAFFAC8" w14:textId="77777777" w:rsidR="00D05A15" w:rsidRPr="00BE4E90" w:rsidRDefault="00D05A15" w:rsidP="00D05A15">
      <w:pPr>
        <w:pStyle w:val="ListParagraph"/>
        <w:numPr>
          <w:ilvl w:val="1"/>
          <w:numId w:val="6"/>
        </w:numPr>
        <w:tabs>
          <w:tab w:val="left" w:pos="-1440"/>
        </w:tabs>
        <w:suppressAutoHyphens/>
        <w:spacing w:after="120" w:line="240" w:lineRule="auto"/>
        <w:ind w:hanging="76"/>
        <w:contextualSpacing w:val="0"/>
        <w:jc w:val="both"/>
        <w:rPr>
          <w:rFonts w:ascii="Calibri" w:eastAsia="Calibri" w:hAnsi="Calibri" w:cs="Calibri"/>
          <w:color w:val="002060"/>
          <w:spacing w:val="-3"/>
          <w:sz w:val="18"/>
          <w:szCs w:val="18"/>
          <w:lang w:val="en-GB" w:eastAsia="en-GB"/>
        </w:rPr>
      </w:pPr>
      <w:r w:rsidRPr="00BE4E90">
        <w:rPr>
          <w:rFonts w:ascii="Calibri" w:eastAsia="Calibri" w:hAnsi="Calibri" w:cs="Calibri"/>
          <w:b/>
          <w:color w:val="002060"/>
          <w:spacing w:val="-3"/>
          <w:sz w:val="18"/>
          <w:szCs w:val="18"/>
          <w:lang w:val="en-GB" w:eastAsia="en-GB"/>
        </w:rPr>
        <w:t xml:space="preserve">PHASE I </w:t>
      </w:r>
      <w:r>
        <w:rPr>
          <w:rFonts w:ascii="Calibri" w:eastAsia="Calibri" w:hAnsi="Calibri" w:cs="Calibri"/>
          <w:b/>
          <w:color w:val="002060"/>
          <w:spacing w:val="-3"/>
          <w:sz w:val="18"/>
          <w:szCs w:val="18"/>
          <w:lang w:val="en-GB" w:eastAsia="en-GB"/>
        </w:rPr>
        <w:t>-</w:t>
      </w:r>
      <w:r w:rsidRPr="00BE4E90">
        <w:rPr>
          <w:rFonts w:ascii="Calibri" w:eastAsia="Calibri" w:hAnsi="Calibri" w:cs="Calibri"/>
          <w:b/>
          <w:color w:val="002060"/>
          <w:spacing w:val="-3"/>
          <w:sz w:val="18"/>
          <w:szCs w:val="18"/>
          <w:lang w:val="en-GB" w:eastAsia="en-GB"/>
        </w:rPr>
        <w:t xml:space="preserve"> TECHNICAL PROPOSAL</w:t>
      </w:r>
      <w:r w:rsidRPr="00BE4E90">
        <w:rPr>
          <w:rFonts w:ascii="Calibri" w:eastAsia="Calibri" w:hAnsi="Calibri" w:cs="Calibri"/>
          <w:color w:val="002060"/>
          <w:spacing w:val="-3"/>
          <w:sz w:val="18"/>
          <w:szCs w:val="18"/>
          <w:lang w:val="en-GB" w:eastAsia="en-GB"/>
        </w:rPr>
        <w:t xml:space="preserve"> (</w:t>
      </w:r>
      <w:r w:rsidRPr="00BE4E90">
        <w:rPr>
          <w:rFonts w:ascii="Calibri" w:eastAsia="Calibri" w:hAnsi="Calibri" w:cs="Calibri"/>
          <w:b/>
          <w:bCs/>
          <w:color w:val="002060"/>
          <w:spacing w:val="-3"/>
          <w:sz w:val="18"/>
          <w:szCs w:val="18"/>
          <w:lang w:val="en-GB" w:eastAsia="en-GB"/>
        </w:rPr>
        <w:t>70 points</w:t>
      </w:r>
      <w:r w:rsidRPr="00BE4E90">
        <w:rPr>
          <w:rFonts w:ascii="Calibri" w:eastAsia="Calibri" w:hAnsi="Calibri" w:cs="Calibri"/>
          <w:color w:val="002060"/>
          <w:spacing w:val="-3"/>
          <w:sz w:val="18"/>
          <w:szCs w:val="18"/>
          <w:lang w:val="en-GB" w:eastAsia="en-GB"/>
        </w:rPr>
        <w:t>)</w:t>
      </w:r>
    </w:p>
    <w:p w14:paraId="4634A41F" w14:textId="77777777" w:rsidR="00D05A15" w:rsidRPr="00BE4E90" w:rsidRDefault="00D05A15" w:rsidP="00D05A15">
      <w:pPr>
        <w:pStyle w:val="ListParagraph"/>
        <w:numPr>
          <w:ilvl w:val="2"/>
          <w:numId w:val="6"/>
        </w:numPr>
        <w:tabs>
          <w:tab w:val="left" w:pos="-1440"/>
        </w:tabs>
        <w:suppressAutoHyphens/>
        <w:spacing w:after="120" w:line="240" w:lineRule="auto"/>
        <w:ind w:left="1134" w:hanging="567"/>
        <w:contextualSpacing w:val="0"/>
        <w:jc w:val="both"/>
        <w:rPr>
          <w:rFonts w:ascii="Calibri" w:eastAsia="Calibri" w:hAnsi="Calibri" w:cs="Calibri"/>
          <w:color w:val="000000"/>
          <w:spacing w:val="-3"/>
          <w:sz w:val="18"/>
          <w:szCs w:val="18"/>
          <w:lang w:val="en-GB" w:eastAsia="en-GB"/>
        </w:rPr>
      </w:pPr>
      <w:r w:rsidRPr="00BE4E90">
        <w:rPr>
          <w:rFonts w:ascii="Calibri" w:eastAsia="Calibri" w:hAnsi="Calibri" w:cs="Calibri"/>
          <w:color w:val="000000"/>
          <w:spacing w:val="-3"/>
          <w:sz w:val="18"/>
          <w:szCs w:val="18"/>
          <w:lang w:val="en-GB" w:eastAsia="en-GB"/>
        </w:rPr>
        <w:t xml:space="preserve">Only proponents meeting the mandatory criteria will advance to the technical evaluation in which a maximum possible </w:t>
      </w:r>
      <w:r>
        <w:rPr>
          <w:rFonts w:ascii="Calibri" w:eastAsia="Calibri" w:hAnsi="Calibri" w:cs="Calibri"/>
          <w:color w:val="000000"/>
          <w:spacing w:val="-3"/>
          <w:sz w:val="18"/>
          <w:szCs w:val="18"/>
          <w:lang w:val="en-GB" w:eastAsia="en-GB"/>
        </w:rPr>
        <w:t xml:space="preserve">of </w:t>
      </w:r>
      <w:r w:rsidRPr="00BE4E90">
        <w:rPr>
          <w:rFonts w:ascii="Calibri" w:eastAsia="Calibri" w:hAnsi="Calibri" w:cs="Calibri"/>
          <w:color w:val="000000"/>
          <w:spacing w:val="-3"/>
          <w:sz w:val="18"/>
          <w:szCs w:val="18"/>
          <w:lang w:val="en-GB" w:eastAsia="en-GB"/>
        </w:rPr>
        <w:t xml:space="preserve">70 points may be determined.  Technical evaluators who are members of an Evaluation Committee appointed by UNWOMEN will carry out the technical evaluation applying the evaluation criteria and point ratings as listed below. </w:t>
      </w:r>
      <w:proofErr w:type="gramStart"/>
      <w:r w:rsidRPr="00BE4E90">
        <w:rPr>
          <w:rFonts w:ascii="Calibri" w:eastAsia="Calibri" w:hAnsi="Calibri" w:cs="Calibri"/>
          <w:color w:val="000000"/>
          <w:spacing w:val="-3"/>
          <w:sz w:val="18"/>
          <w:szCs w:val="18"/>
          <w:lang w:val="en-GB" w:eastAsia="en-GB"/>
        </w:rPr>
        <w:t>In order to</w:t>
      </w:r>
      <w:proofErr w:type="gramEnd"/>
      <w:r w:rsidRPr="00BE4E90">
        <w:rPr>
          <w:rFonts w:ascii="Calibri" w:eastAsia="Calibri" w:hAnsi="Calibri" w:cs="Calibri"/>
          <w:color w:val="000000"/>
          <w:spacing w:val="-3"/>
          <w:sz w:val="18"/>
          <w:szCs w:val="18"/>
          <w:lang w:val="en-GB" w:eastAsia="en-GB"/>
        </w:rPr>
        <w:t xml:space="preserve"> advance beyond Phase I of the detailed evaluation process to Phase II (financial evaluation) a proposal must have achieved a minimum cumulative technical score of </w:t>
      </w:r>
      <w:r>
        <w:rPr>
          <w:rFonts w:ascii="Calibri" w:eastAsia="Calibri" w:hAnsi="Calibri" w:cs="Calibri"/>
          <w:color w:val="000000"/>
          <w:spacing w:val="-3"/>
          <w:sz w:val="18"/>
          <w:szCs w:val="18"/>
          <w:lang w:val="en-GB" w:eastAsia="en-GB"/>
        </w:rPr>
        <w:t>5</w:t>
      </w:r>
      <w:r w:rsidRPr="00BE4E90">
        <w:rPr>
          <w:rFonts w:ascii="Calibri" w:eastAsia="Calibri" w:hAnsi="Calibri" w:cs="Calibri"/>
          <w:color w:val="000000"/>
          <w:spacing w:val="-3"/>
          <w:sz w:val="18"/>
          <w:szCs w:val="18"/>
          <w:lang w:val="en-GB" w:eastAsia="en-GB"/>
        </w:rPr>
        <w:t>0 points.</w:t>
      </w:r>
    </w:p>
    <w:tbl>
      <w:tblPr>
        <w:tblW w:w="8647" w:type="dxa"/>
        <w:tblInd w:w="27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00" w:firstRow="0" w:lastRow="0" w:firstColumn="0" w:lastColumn="0" w:noHBand="0" w:noVBand="0"/>
      </w:tblPr>
      <w:tblGrid>
        <w:gridCol w:w="305"/>
        <w:gridCol w:w="7349"/>
        <w:gridCol w:w="993"/>
      </w:tblGrid>
      <w:tr w:rsidR="00D05A15" w:rsidRPr="000B480F" w14:paraId="35B97E8A" w14:textId="77777777" w:rsidTr="00EE2205">
        <w:tc>
          <w:tcPr>
            <w:tcW w:w="305" w:type="dxa"/>
          </w:tcPr>
          <w:p w14:paraId="6C890E74" w14:textId="77777777" w:rsidR="00D05A15" w:rsidRPr="000B480F" w:rsidRDefault="00D05A15" w:rsidP="00EE2205">
            <w:pPr>
              <w:tabs>
                <w:tab w:val="left" w:pos="-1440"/>
              </w:tabs>
              <w:suppressAutoHyphens/>
              <w:spacing w:after="120" w:line="240" w:lineRule="auto"/>
              <w:jc w:val="both"/>
              <w:rPr>
                <w:rFonts w:ascii="Calibri" w:eastAsia="Times New Roman" w:hAnsi="Calibri" w:cs="Calibri"/>
                <w:spacing w:val="-3"/>
                <w:sz w:val="18"/>
                <w:szCs w:val="18"/>
              </w:rPr>
            </w:pPr>
            <w:r>
              <w:rPr>
                <w:rFonts w:ascii="Calibri" w:eastAsia="Times New Roman" w:hAnsi="Calibri" w:cs="Calibri"/>
                <w:spacing w:val="-3"/>
                <w:sz w:val="18"/>
                <w:szCs w:val="18"/>
              </w:rPr>
              <w:t>1</w:t>
            </w:r>
          </w:p>
        </w:tc>
        <w:tc>
          <w:tcPr>
            <w:tcW w:w="7349" w:type="dxa"/>
          </w:tcPr>
          <w:p w14:paraId="60FC6622" w14:textId="77777777" w:rsidR="00D05A15" w:rsidRPr="007A4A0A" w:rsidRDefault="00D05A15" w:rsidP="00EE2205">
            <w:pPr>
              <w:tabs>
                <w:tab w:val="left" w:pos="-1440"/>
              </w:tabs>
              <w:suppressAutoHyphens/>
              <w:spacing w:after="120" w:line="240" w:lineRule="auto"/>
              <w:rPr>
                <w:b/>
                <w:bCs/>
                <w:sz w:val="18"/>
                <w:szCs w:val="18"/>
                <w:lang w:val="en-CA"/>
              </w:rPr>
            </w:pPr>
            <w:r>
              <w:rPr>
                <w:sz w:val="18"/>
                <w:szCs w:val="18"/>
                <w:lang w:val="en-CA"/>
              </w:rPr>
              <w:t xml:space="preserve">Proposal is compliant with the </w:t>
            </w:r>
            <w:r w:rsidRPr="007A4A0A">
              <w:rPr>
                <w:sz w:val="18"/>
                <w:szCs w:val="18"/>
                <w:lang w:val="en-CA"/>
              </w:rPr>
              <w:t>Call for Proposal (</w:t>
            </w:r>
            <w:proofErr w:type="spellStart"/>
            <w:r w:rsidRPr="007A4A0A">
              <w:rPr>
                <w:sz w:val="18"/>
                <w:szCs w:val="18"/>
                <w:lang w:val="en-CA"/>
              </w:rPr>
              <w:t>CfP</w:t>
            </w:r>
            <w:proofErr w:type="spellEnd"/>
            <w:r w:rsidRPr="007A4A0A">
              <w:rPr>
                <w:sz w:val="18"/>
                <w:szCs w:val="18"/>
                <w:lang w:val="en-CA"/>
              </w:rPr>
              <w:t xml:space="preserve">) requirements </w:t>
            </w:r>
          </w:p>
        </w:tc>
        <w:tc>
          <w:tcPr>
            <w:tcW w:w="993" w:type="dxa"/>
          </w:tcPr>
          <w:p w14:paraId="4DE71911" w14:textId="77777777" w:rsidR="00D05A15" w:rsidRPr="007A4A0A" w:rsidRDefault="00D05A15" w:rsidP="00EE2205">
            <w:pPr>
              <w:tabs>
                <w:tab w:val="left" w:pos="-1440"/>
              </w:tabs>
              <w:suppressAutoHyphens/>
              <w:spacing w:after="120" w:line="240" w:lineRule="auto"/>
              <w:jc w:val="both"/>
              <w:rPr>
                <w:rFonts w:ascii="Calibri" w:eastAsia="Arial" w:hAnsi="Calibri" w:cs="Calibri"/>
                <w:sz w:val="18"/>
                <w:szCs w:val="18"/>
              </w:rPr>
            </w:pPr>
            <w:r w:rsidRPr="007A4A0A">
              <w:rPr>
                <w:rFonts w:ascii="Calibri" w:eastAsia="Arial" w:hAnsi="Calibri" w:cs="Calibri"/>
                <w:spacing w:val="-3"/>
                <w:sz w:val="18"/>
                <w:szCs w:val="18"/>
              </w:rPr>
              <w:t>15 points</w:t>
            </w:r>
          </w:p>
        </w:tc>
      </w:tr>
      <w:tr w:rsidR="00D05A15" w:rsidRPr="000B480F" w14:paraId="1747E34F" w14:textId="77777777" w:rsidTr="00EE2205">
        <w:tc>
          <w:tcPr>
            <w:tcW w:w="305" w:type="dxa"/>
          </w:tcPr>
          <w:p w14:paraId="2838340C" w14:textId="77777777" w:rsidR="00D05A15" w:rsidRPr="000B480F" w:rsidRDefault="00D05A15" w:rsidP="00EE2205">
            <w:pPr>
              <w:tabs>
                <w:tab w:val="left" w:pos="-1440"/>
              </w:tabs>
              <w:suppressAutoHyphens/>
              <w:spacing w:after="120" w:line="240" w:lineRule="auto"/>
              <w:jc w:val="both"/>
              <w:rPr>
                <w:rFonts w:ascii="Calibri" w:eastAsia="Times New Roman" w:hAnsi="Calibri" w:cs="Calibri"/>
                <w:spacing w:val="-3"/>
                <w:sz w:val="18"/>
                <w:szCs w:val="18"/>
              </w:rPr>
            </w:pPr>
            <w:r>
              <w:rPr>
                <w:rFonts w:ascii="Calibri" w:eastAsia="Times New Roman" w:hAnsi="Calibri" w:cs="Calibri"/>
                <w:spacing w:val="-3"/>
                <w:sz w:val="18"/>
                <w:szCs w:val="18"/>
              </w:rPr>
              <w:t>2</w:t>
            </w:r>
          </w:p>
        </w:tc>
        <w:tc>
          <w:tcPr>
            <w:tcW w:w="7349" w:type="dxa"/>
          </w:tcPr>
          <w:p w14:paraId="0F3187E1" w14:textId="77777777" w:rsidR="00D05A15" w:rsidRPr="009C436F" w:rsidRDefault="00D05A15" w:rsidP="00EE2205">
            <w:pPr>
              <w:spacing w:after="120" w:line="240" w:lineRule="auto"/>
              <w:jc w:val="both"/>
              <w:rPr>
                <w:sz w:val="18"/>
                <w:szCs w:val="18"/>
              </w:rPr>
            </w:pPr>
            <w:r w:rsidRPr="007A4A0A">
              <w:rPr>
                <w:sz w:val="18"/>
                <w:szCs w:val="18"/>
              </w:rPr>
              <w:t>The Organization’s mandate is relevant to the work to be undertaken in the TORs (</w:t>
            </w:r>
            <w:r w:rsidRPr="007A4A0A">
              <w:rPr>
                <w:b/>
                <w:bCs/>
                <w:sz w:val="18"/>
                <w:szCs w:val="18"/>
              </w:rPr>
              <w:t>component 1</w:t>
            </w:r>
            <w:r>
              <w:rPr>
                <w:b/>
                <w:bCs/>
                <w:sz w:val="18"/>
                <w:szCs w:val="18"/>
              </w:rPr>
              <w:t xml:space="preserve"> from Annex B-2</w:t>
            </w:r>
            <w:r w:rsidRPr="007A4A0A">
              <w:rPr>
                <w:b/>
                <w:bCs/>
                <w:sz w:val="18"/>
                <w:szCs w:val="18"/>
              </w:rPr>
              <w:t>)</w:t>
            </w:r>
          </w:p>
        </w:tc>
        <w:tc>
          <w:tcPr>
            <w:tcW w:w="993" w:type="dxa"/>
          </w:tcPr>
          <w:p w14:paraId="7A367C34" w14:textId="77777777" w:rsidR="00D05A15" w:rsidRPr="007A4A0A" w:rsidRDefault="00D05A15" w:rsidP="00EE2205">
            <w:pPr>
              <w:tabs>
                <w:tab w:val="left" w:pos="-1440"/>
              </w:tabs>
              <w:suppressAutoHyphens/>
              <w:spacing w:after="120" w:line="240" w:lineRule="auto"/>
              <w:jc w:val="both"/>
              <w:rPr>
                <w:rFonts w:ascii="Calibri" w:eastAsia="Arial" w:hAnsi="Calibri" w:cs="Calibri"/>
                <w:sz w:val="18"/>
                <w:szCs w:val="18"/>
              </w:rPr>
            </w:pPr>
            <w:r w:rsidRPr="007A4A0A">
              <w:rPr>
                <w:rFonts w:ascii="Calibri" w:eastAsia="Arial" w:hAnsi="Calibri" w:cs="Calibri"/>
                <w:spacing w:val="-3"/>
                <w:sz w:val="18"/>
                <w:szCs w:val="18"/>
              </w:rPr>
              <w:t>20 points</w:t>
            </w:r>
          </w:p>
        </w:tc>
      </w:tr>
      <w:tr w:rsidR="00D05A15" w:rsidRPr="000B480F" w14:paraId="778752D7" w14:textId="77777777" w:rsidTr="00EE2205">
        <w:trPr>
          <w:trHeight w:val="350"/>
        </w:trPr>
        <w:tc>
          <w:tcPr>
            <w:tcW w:w="305" w:type="dxa"/>
          </w:tcPr>
          <w:p w14:paraId="3BE81076" w14:textId="77777777" w:rsidR="00D05A15" w:rsidRPr="000B480F" w:rsidRDefault="00D05A15" w:rsidP="00EE2205">
            <w:pPr>
              <w:tabs>
                <w:tab w:val="left" w:pos="-1440"/>
              </w:tabs>
              <w:suppressAutoHyphens/>
              <w:spacing w:after="120" w:line="240" w:lineRule="auto"/>
              <w:jc w:val="both"/>
              <w:rPr>
                <w:rFonts w:ascii="Calibri" w:eastAsia="Times New Roman" w:hAnsi="Calibri" w:cs="Calibri"/>
                <w:spacing w:val="-3"/>
                <w:sz w:val="18"/>
                <w:szCs w:val="18"/>
              </w:rPr>
            </w:pPr>
            <w:r>
              <w:rPr>
                <w:rFonts w:ascii="Calibri" w:eastAsia="Times New Roman" w:hAnsi="Calibri" w:cs="Calibri"/>
                <w:spacing w:val="-3"/>
                <w:sz w:val="18"/>
                <w:szCs w:val="18"/>
              </w:rPr>
              <w:t>3</w:t>
            </w:r>
          </w:p>
        </w:tc>
        <w:tc>
          <w:tcPr>
            <w:tcW w:w="7349" w:type="dxa"/>
          </w:tcPr>
          <w:p w14:paraId="50CC52A3" w14:textId="77777777" w:rsidR="00D05A15" w:rsidRPr="007A4A0A" w:rsidRDefault="00D05A15" w:rsidP="00EE2205">
            <w:pPr>
              <w:tabs>
                <w:tab w:val="left" w:pos="-1440"/>
              </w:tabs>
              <w:suppressAutoHyphens/>
              <w:spacing w:after="120" w:line="240" w:lineRule="auto"/>
              <w:jc w:val="both"/>
              <w:rPr>
                <w:b/>
                <w:bCs/>
                <w:sz w:val="18"/>
                <w:szCs w:val="18"/>
                <w:lang w:val="en-CA"/>
              </w:rPr>
            </w:pPr>
            <w:r w:rsidRPr="007A4A0A">
              <w:rPr>
                <w:sz w:val="18"/>
                <w:szCs w:val="18"/>
                <w:lang w:val="en-CA"/>
              </w:rPr>
              <w:t>The Proposal demonstrates a sound understanding of the requirements of the TOR and indicates that the organization has the prerequisite capacity to undertake the work successfully (</w:t>
            </w:r>
            <w:r w:rsidRPr="007A4A0A">
              <w:rPr>
                <w:b/>
                <w:bCs/>
                <w:sz w:val="18"/>
                <w:szCs w:val="18"/>
                <w:lang w:val="en-CA"/>
              </w:rPr>
              <w:t>components 2, 3 and 4</w:t>
            </w:r>
            <w:r>
              <w:rPr>
                <w:b/>
                <w:bCs/>
                <w:sz w:val="18"/>
                <w:szCs w:val="18"/>
                <w:lang w:val="en-CA"/>
              </w:rPr>
              <w:t xml:space="preserve"> from Annex B-2</w:t>
            </w:r>
            <w:r w:rsidRPr="007A4A0A">
              <w:rPr>
                <w:b/>
                <w:bCs/>
                <w:sz w:val="18"/>
                <w:szCs w:val="18"/>
                <w:lang w:val="en-CA"/>
              </w:rPr>
              <w:t>)</w:t>
            </w:r>
          </w:p>
        </w:tc>
        <w:tc>
          <w:tcPr>
            <w:tcW w:w="993" w:type="dxa"/>
          </w:tcPr>
          <w:p w14:paraId="498B13E7" w14:textId="77777777" w:rsidR="00D05A15" w:rsidRPr="007A4A0A" w:rsidRDefault="00D05A15" w:rsidP="00EE2205">
            <w:pPr>
              <w:tabs>
                <w:tab w:val="left" w:pos="-1440"/>
              </w:tabs>
              <w:suppressAutoHyphens/>
              <w:spacing w:after="120" w:line="240" w:lineRule="auto"/>
              <w:jc w:val="both"/>
              <w:rPr>
                <w:rFonts w:ascii="Calibri" w:eastAsia="Arial" w:hAnsi="Calibri" w:cs="Calibri"/>
                <w:sz w:val="18"/>
                <w:szCs w:val="18"/>
              </w:rPr>
            </w:pPr>
            <w:r w:rsidRPr="007A4A0A">
              <w:rPr>
                <w:rFonts w:ascii="Calibri" w:eastAsia="Arial" w:hAnsi="Calibri" w:cs="Calibri"/>
                <w:spacing w:val="-3"/>
                <w:sz w:val="18"/>
                <w:szCs w:val="18"/>
              </w:rPr>
              <w:t>35 points</w:t>
            </w:r>
          </w:p>
        </w:tc>
      </w:tr>
      <w:tr w:rsidR="00D05A15" w:rsidRPr="000B480F" w14:paraId="66995F4D" w14:textId="77777777" w:rsidTr="00EE2205">
        <w:tc>
          <w:tcPr>
            <w:tcW w:w="305" w:type="dxa"/>
          </w:tcPr>
          <w:p w14:paraId="1D81FEB7" w14:textId="77777777" w:rsidR="00D05A15" w:rsidRPr="000B480F" w:rsidRDefault="00D05A15" w:rsidP="00EE2205">
            <w:pPr>
              <w:tabs>
                <w:tab w:val="left" w:pos="-1440"/>
              </w:tabs>
              <w:suppressAutoHyphens/>
              <w:spacing w:after="120" w:line="240" w:lineRule="auto"/>
              <w:ind w:left="1418"/>
              <w:rPr>
                <w:rFonts w:ascii="Calibri" w:eastAsia="Times New Roman" w:hAnsi="Calibri" w:cs="Calibri"/>
                <w:b/>
                <w:spacing w:val="-3"/>
                <w:sz w:val="18"/>
                <w:szCs w:val="18"/>
              </w:rPr>
            </w:pPr>
          </w:p>
        </w:tc>
        <w:tc>
          <w:tcPr>
            <w:tcW w:w="7349" w:type="dxa"/>
          </w:tcPr>
          <w:p w14:paraId="1F1568A8" w14:textId="77777777" w:rsidR="00D05A15" w:rsidRPr="000B480F" w:rsidRDefault="00D05A15" w:rsidP="00EE2205">
            <w:pPr>
              <w:tabs>
                <w:tab w:val="left" w:pos="-1440"/>
              </w:tabs>
              <w:suppressAutoHyphens/>
              <w:spacing w:after="120" w:line="240" w:lineRule="auto"/>
              <w:ind w:left="1418" w:hanging="1406"/>
              <w:jc w:val="center"/>
              <w:rPr>
                <w:rFonts w:ascii="Calibri" w:eastAsia="Arial" w:hAnsi="Calibri" w:cs="Calibri"/>
                <w:spacing w:val="-3"/>
                <w:sz w:val="18"/>
                <w:szCs w:val="18"/>
                <w:highlight w:val="lightGray"/>
              </w:rPr>
            </w:pPr>
            <w:r w:rsidRPr="00E6055A">
              <w:rPr>
                <w:rFonts w:ascii="Calibri" w:eastAsia="Arial" w:hAnsi="Calibri" w:cs="Calibri"/>
                <w:spacing w:val="-3"/>
                <w:sz w:val="18"/>
                <w:szCs w:val="18"/>
              </w:rPr>
              <w:t>TOTAL</w:t>
            </w:r>
          </w:p>
        </w:tc>
        <w:tc>
          <w:tcPr>
            <w:tcW w:w="993" w:type="dxa"/>
          </w:tcPr>
          <w:p w14:paraId="135CB506" w14:textId="77777777" w:rsidR="00D05A15" w:rsidRPr="000B480F" w:rsidRDefault="00D05A15" w:rsidP="00EE2205">
            <w:pPr>
              <w:tabs>
                <w:tab w:val="left" w:pos="-1440"/>
              </w:tabs>
              <w:suppressAutoHyphens/>
              <w:spacing w:after="120" w:line="240" w:lineRule="auto"/>
              <w:jc w:val="both"/>
              <w:rPr>
                <w:rFonts w:ascii="Calibri" w:eastAsia="Arial" w:hAnsi="Calibri" w:cs="Calibri"/>
                <w:spacing w:val="-3"/>
                <w:sz w:val="18"/>
                <w:szCs w:val="18"/>
                <w:highlight w:val="yellow"/>
              </w:rPr>
            </w:pPr>
            <w:r w:rsidRPr="000B480F">
              <w:rPr>
                <w:rFonts w:ascii="Calibri" w:eastAsia="Arial" w:hAnsi="Calibri" w:cs="Calibri"/>
                <w:spacing w:val="-3"/>
                <w:sz w:val="18"/>
                <w:szCs w:val="18"/>
              </w:rPr>
              <w:t>70 points</w:t>
            </w:r>
          </w:p>
        </w:tc>
      </w:tr>
    </w:tbl>
    <w:p w14:paraId="24E9E8B0" w14:textId="77777777" w:rsidR="00D05A15" w:rsidRPr="00A872BA" w:rsidRDefault="00D05A15" w:rsidP="00D05A15">
      <w:pPr>
        <w:spacing w:after="120" w:line="240" w:lineRule="auto"/>
        <w:rPr>
          <w:rFonts w:ascii="Calibri" w:eastAsia="Calibri" w:hAnsi="Calibri" w:cs="Calibri"/>
          <w:b/>
          <w:bCs/>
          <w:color w:val="000000"/>
          <w:sz w:val="18"/>
          <w:szCs w:val="18"/>
          <w:highlight w:val="lightGray"/>
          <w:lang w:val="en-CA"/>
        </w:rPr>
      </w:pPr>
    </w:p>
    <w:p w14:paraId="3C906800" w14:textId="77777777" w:rsidR="00D05A15" w:rsidRPr="001079AB" w:rsidRDefault="00D05A15" w:rsidP="00D05A15">
      <w:pPr>
        <w:tabs>
          <w:tab w:val="left" w:pos="-1440"/>
        </w:tabs>
        <w:suppressAutoHyphens/>
        <w:spacing w:after="120" w:line="240" w:lineRule="auto"/>
        <w:ind w:left="567" w:hanging="283"/>
        <w:jc w:val="both"/>
        <w:rPr>
          <w:rFonts w:ascii="Calibri" w:eastAsia="Calibri" w:hAnsi="Calibri" w:cs="Calibri"/>
          <w:color w:val="002060"/>
          <w:spacing w:val="-3"/>
          <w:sz w:val="18"/>
          <w:szCs w:val="18"/>
          <w:lang w:val="en-GB" w:eastAsia="en-GB"/>
        </w:rPr>
      </w:pPr>
      <w:r w:rsidRPr="001079AB">
        <w:rPr>
          <w:rFonts w:ascii="Calibri" w:eastAsia="Calibri" w:hAnsi="Calibri" w:cs="Calibri"/>
          <w:b/>
          <w:color w:val="002060"/>
          <w:spacing w:val="-3"/>
          <w:sz w:val="18"/>
          <w:szCs w:val="18"/>
          <w:lang w:val="en-GB" w:eastAsia="en-GB"/>
        </w:rPr>
        <w:t>11.2 PHASE II - FINANCIAL PROPOSAL</w:t>
      </w:r>
      <w:r w:rsidRPr="001079AB">
        <w:rPr>
          <w:rFonts w:ascii="Calibri" w:eastAsia="Calibri" w:hAnsi="Calibri" w:cs="Calibri"/>
          <w:color w:val="002060"/>
          <w:spacing w:val="-3"/>
          <w:sz w:val="18"/>
          <w:szCs w:val="18"/>
          <w:lang w:val="en-GB" w:eastAsia="en-GB"/>
        </w:rPr>
        <w:t xml:space="preserve"> (</w:t>
      </w:r>
      <w:r w:rsidRPr="001079AB">
        <w:rPr>
          <w:rFonts w:ascii="Calibri" w:eastAsia="Calibri" w:hAnsi="Calibri" w:cs="Calibri"/>
          <w:b/>
          <w:bCs/>
          <w:color w:val="002060"/>
          <w:spacing w:val="-3"/>
          <w:sz w:val="18"/>
          <w:szCs w:val="18"/>
          <w:lang w:val="en-GB" w:eastAsia="en-GB"/>
        </w:rPr>
        <w:t>30 points</w:t>
      </w:r>
      <w:r w:rsidRPr="001079AB">
        <w:rPr>
          <w:rFonts w:ascii="Calibri" w:eastAsia="Calibri" w:hAnsi="Calibri" w:cs="Calibri"/>
          <w:color w:val="002060"/>
          <w:spacing w:val="-3"/>
          <w:sz w:val="18"/>
          <w:szCs w:val="18"/>
          <w:lang w:val="en-GB" w:eastAsia="en-GB"/>
        </w:rPr>
        <w:t xml:space="preserve">) </w:t>
      </w:r>
    </w:p>
    <w:p w14:paraId="0AF2AD75" w14:textId="77777777" w:rsidR="00D05A15" w:rsidRDefault="00D05A15" w:rsidP="00D05A15">
      <w:pPr>
        <w:tabs>
          <w:tab w:val="left" w:pos="-1440"/>
        </w:tabs>
        <w:suppressAutoHyphens/>
        <w:spacing w:after="120" w:line="240" w:lineRule="auto"/>
        <w:ind w:left="323"/>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Financial proposals will be evaluated following completion of the technical evaluation.  The proponent with the lowest evaluated cost will be awarded 30 points.  Other financial proposals will receive pro-rated points based on the relationship of the proponents’ prices to tha</w:t>
      </w:r>
      <w:r>
        <w:rPr>
          <w:rFonts w:ascii="Calibri" w:eastAsia="Calibri" w:hAnsi="Calibri" w:cs="Calibri"/>
          <w:color w:val="000000"/>
          <w:spacing w:val="-3"/>
          <w:sz w:val="18"/>
          <w:szCs w:val="18"/>
          <w:lang w:val="en-GB" w:eastAsia="en-GB"/>
        </w:rPr>
        <w:t>t of the lowest evaluated cost.</w:t>
      </w:r>
    </w:p>
    <w:p w14:paraId="1AF512BC" w14:textId="77777777" w:rsidR="00D05A15" w:rsidRDefault="00D05A15" w:rsidP="00D05A15">
      <w:pPr>
        <w:tabs>
          <w:tab w:val="left" w:pos="-1440"/>
        </w:tabs>
        <w:suppressAutoHyphens/>
        <w:spacing w:after="0" w:line="240" w:lineRule="auto"/>
        <w:ind w:left="323"/>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Formula for computing points:</w:t>
      </w:r>
    </w:p>
    <w:p w14:paraId="46DC76BC" w14:textId="77777777" w:rsidR="00D05A15" w:rsidRDefault="00D05A15" w:rsidP="00D05A15">
      <w:pPr>
        <w:tabs>
          <w:tab w:val="left" w:pos="-1440"/>
        </w:tabs>
        <w:suppressAutoHyphens/>
        <w:spacing w:after="120" w:line="240" w:lineRule="auto"/>
        <w:ind w:left="323"/>
        <w:jc w:val="both"/>
        <w:rPr>
          <w:rFonts w:ascii="Calibri" w:eastAsia="Calibri" w:hAnsi="Calibri" w:cs="Calibri"/>
          <w:color w:val="000000"/>
          <w:spacing w:val="-3"/>
          <w:sz w:val="18"/>
          <w:szCs w:val="18"/>
          <w:lang w:val="en-GB" w:eastAsia="en-GB"/>
        </w:rPr>
      </w:pPr>
      <w:r>
        <w:rPr>
          <w:rFonts w:ascii="Calibri" w:eastAsia="Calibri" w:hAnsi="Calibri" w:cs="Calibri"/>
          <w:color w:val="000000"/>
          <w:spacing w:val="-3"/>
          <w:sz w:val="18"/>
          <w:szCs w:val="18"/>
          <w:lang w:val="en-GB" w:eastAsia="en-GB"/>
        </w:rPr>
        <w:t>Points = (A/B) Financial Points</w:t>
      </w:r>
    </w:p>
    <w:p w14:paraId="12C3EC3B" w14:textId="77777777" w:rsidR="00D05A15" w:rsidRPr="00A872BA" w:rsidRDefault="00D05A15" w:rsidP="00D05A15">
      <w:pPr>
        <w:tabs>
          <w:tab w:val="left" w:pos="-1440"/>
        </w:tabs>
        <w:suppressAutoHyphens/>
        <w:spacing w:after="120" w:line="240" w:lineRule="auto"/>
        <w:ind w:left="323"/>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Example:  Proponent A’s price is the lowest at $10.00.  Proponent A receives 30 points.  Proponent B’s price is $20.00.  Proponent B receives ($10.00/</w:t>
      </w:r>
      <w:r>
        <w:rPr>
          <w:rFonts w:ascii="Calibri" w:eastAsia="Calibri" w:hAnsi="Calibri" w:cs="Calibri"/>
          <w:color w:val="000000"/>
          <w:spacing w:val="-3"/>
          <w:sz w:val="18"/>
          <w:szCs w:val="18"/>
          <w:lang w:val="en-GB" w:eastAsia="en-GB"/>
        </w:rPr>
        <w:t>$20.00) x 30 points = 15 points</w:t>
      </w:r>
    </w:p>
    <w:p w14:paraId="014A566C" w14:textId="77777777" w:rsidR="00D05A15" w:rsidRPr="00FC3F11" w:rsidRDefault="00D05A15" w:rsidP="00D05A15">
      <w:pPr>
        <w:pStyle w:val="ListParagraph"/>
        <w:numPr>
          <w:ilvl w:val="0"/>
          <w:numId w:val="7"/>
        </w:numPr>
        <w:tabs>
          <w:tab w:val="left" w:pos="-1440"/>
        </w:tabs>
        <w:suppressAutoHyphens/>
        <w:spacing w:after="120" w:line="240" w:lineRule="auto"/>
        <w:ind w:left="284" w:hanging="284"/>
        <w:contextualSpacing w:val="0"/>
        <w:jc w:val="both"/>
        <w:rPr>
          <w:rFonts w:ascii="Calibri" w:eastAsia="Calibri" w:hAnsi="Calibri" w:cs="Calibri"/>
          <w:b/>
          <w:bCs/>
          <w:color w:val="000000"/>
          <w:spacing w:val="-3"/>
          <w:sz w:val="18"/>
          <w:szCs w:val="18"/>
          <w:lang w:val="en-GB" w:eastAsia="en-GB"/>
        </w:rPr>
      </w:pPr>
      <w:r w:rsidRPr="00FC3F11">
        <w:rPr>
          <w:rFonts w:ascii="Calibri" w:eastAsia="Calibri" w:hAnsi="Calibri" w:cs="Calibri"/>
          <w:b/>
          <w:bCs/>
          <w:color w:val="000000"/>
          <w:spacing w:val="-3"/>
          <w:sz w:val="18"/>
          <w:szCs w:val="18"/>
          <w:lang w:val="en-GB" w:eastAsia="en-GB"/>
        </w:rPr>
        <w:t xml:space="preserve"> Preparation of proposal</w:t>
      </w:r>
    </w:p>
    <w:p w14:paraId="1BE22F8C" w14:textId="77777777" w:rsidR="00D05A15" w:rsidRPr="009C436F" w:rsidRDefault="00D05A15" w:rsidP="00D05A15">
      <w:pPr>
        <w:numPr>
          <w:ilvl w:val="1"/>
          <w:numId w:val="3"/>
        </w:numPr>
        <w:tabs>
          <w:tab w:val="left" w:pos="-1440"/>
        </w:tabs>
        <w:suppressAutoHyphens/>
        <w:spacing w:after="120" w:line="240" w:lineRule="auto"/>
        <w:ind w:left="709" w:hanging="425"/>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You are expected to examine all terms and instructions included in the CFP documents. </w:t>
      </w:r>
      <w:r w:rsidRPr="009C436F">
        <w:rPr>
          <w:rFonts w:ascii="Calibri" w:eastAsia="Calibri" w:hAnsi="Calibri" w:cs="Calibri"/>
          <w:color w:val="000000"/>
          <w:spacing w:val="-3"/>
          <w:sz w:val="18"/>
          <w:szCs w:val="18"/>
          <w:lang w:val="en-GB" w:eastAsia="en-GB"/>
        </w:rPr>
        <w:t>Failure to provide all requested information will be at proponent’s own risk and may result in rejection of proponent’s proposal.</w:t>
      </w:r>
    </w:p>
    <w:p w14:paraId="4F46DE2F" w14:textId="77777777" w:rsidR="00D05A15" w:rsidRPr="00033E37" w:rsidRDefault="00D05A15" w:rsidP="00D05A15">
      <w:pPr>
        <w:numPr>
          <w:ilvl w:val="1"/>
          <w:numId w:val="3"/>
        </w:numPr>
        <w:tabs>
          <w:tab w:val="left" w:pos="-1440"/>
        </w:tabs>
        <w:suppressAutoHyphens/>
        <w:spacing w:after="120" w:line="240" w:lineRule="auto"/>
        <w:ind w:left="709" w:hanging="425"/>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Proponent’s proposal must be organized to follow the format of this CFP. Each proponent must respond to every stated request or requirement and indicate that proponent understands and confirms acceptance of UNWOMEN stated requirements. The proponent should identify any substantive assumption made in preparing its proposal. The deferral of a response to a question or issue to the contract negotiation stage is not acceptable.  Any item not specifically addressed in the proponent’s proposal will be deemed as accepted by the proponent. The terms “proponent” and “contractor” refer to those organizations that submit a proposal pursuant to this CFP.</w:t>
      </w:r>
    </w:p>
    <w:p w14:paraId="6CC68B9F" w14:textId="77777777" w:rsidR="00D05A15" w:rsidRPr="00033E37" w:rsidRDefault="00D05A15" w:rsidP="00D05A15">
      <w:pPr>
        <w:numPr>
          <w:ilvl w:val="1"/>
          <w:numId w:val="3"/>
        </w:numPr>
        <w:tabs>
          <w:tab w:val="left" w:pos="-1440"/>
        </w:tabs>
        <w:suppressAutoHyphens/>
        <w:spacing w:after="120" w:line="240" w:lineRule="auto"/>
        <w:ind w:left="709" w:hanging="425"/>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Where the proponent is presented with a requirement or asked to use a specific approach, the proponent must not only state its acceptance, but also describe, where appropriate, how it intends to comply.  Failure to provide an answer to an item </w:t>
      </w:r>
      <w:r w:rsidRPr="00A872BA">
        <w:rPr>
          <w:rFonts w:ascii="Calibri" w:eastAsia="Calibri" w:hAnsi="Calibri" w:cs="Calibri"/>
          <w:color w:val="000000"/>
          <w:spacing w:val="-3"/>
          <w:sz w:val="18"/>
          <w:szCs w:val="18"/>
          <w:lang w:val="en-GB" w:eastAsia="en-GB"/>
        </w:rPr>
        <w:lastRenderedPageBreak/>
        <w:t xml:space="preserve">will be considered an acceptance of the item. Where a descriptive response is requested, failure to provide the same will be viewed as non-responsive.  </w:t>
      </w:r>
    </w:p>
    <w:p w14:paraId="17E7537E" w14:textId="77777777" w:rsidR="00D05A15" w:rsidRPr="00033E37" w:rsidRDefault="00D05A15" w:rsidP="00D05A15">
      <w:pPr>
        <w:numPr>
          <w:ilvl w:val="1"/>
          <w:numId w:val="3"/>
        </w:numPr>
        <w:tabs>
          <w:tab w:val="left" w:pos="-1440"/>
        </w:tabs>
        <w:suppressAutoHyphens/>
        <w:spacing w:after="120" w:line="240" w:lineRule="auto"/>
        <w:ind w:left="709" w:hanging="425"/>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The terms of reference in this document provides a general overview of the current operation. If the proponent wishes to propose alternatives or equivalents, the proponent must demonstrate that any such proposed change is equivalent or superior to UNWOMEN established requirements. Acceptance of such changes is at the sole discretion of UNWOMEN.</w:t>
      </w:r>
    </w:p>
    <w:p w14:paraId="207ABEA6" w14:textId="77777777" w:rsidR="00D05A15" w:rsidRPr="00033E37" w:rsidRDefault="00D05A15" w:rsidP="00D05A15">
      <w:pPr>
        <w:numPr>
          <w:ilvl w:val="1"/>
          <w:numId w:val="3"/>
        </w:numPr>
        <w:tabs>
          <w:tab w:val="left" w:pos="-1440"/>
        </w:tabs>
        <w:suppressAutoHyphens/>
        <w:spacing w:after="120" w:line="240" w:lineRule="auto"/>
        <w:ind w:left="709" w:hanging="425"/>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Proposals must offer services for the total requirement, unless otherwise permitted in the CFP document. Proposals offering only part of the services may be rejected unless permitted otherwise in the CFP document. </w:t>
      </w:r>
    </w:p>
    <w:p w14:paraId="1FF0B0C9" w14:textId="77777777" w:rsidR="00D05A15" w:rsidRPr="00033E37" w:rsidRDefault="00D05A15" w:rsidP="00D05A15">
      <w:pPr>
        <w:numPr>
          <w:ilvl w:val="1"/>
          <w:numId w:val="3"/>
        </w:numPr>
        <w:tabs>
          <w:tab w:val="left" w:pos="-1440"/>
        </w:tabs>
        <w:suppressAutoHyphens/>
        <w:spacing w:after="120" w:line="240" w:lineRule="auto"/>
        <w:ind w:left="709" w:hanging="425"/>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 Proponent’s proposal shall include </w:t>
      </w:r>
      <w:proofErr w:type="gramStart"/>
      <w:r w:rsidRPr="00A872BA">
        <w:rPr>
          <w:rFonts w:ascii="Calibri" w:eastAsia="Calibri" w:hAnsi="Calibri" w:cs="Calibri"/>
          <w:color w:val="000000"/>
          <w:spacing w:val="-3"/>
          <w:sz w:val="18"/>
          <w:szCs w:val="18"/>
          <w:lang w:val="en-GB" w:eastAsia="en-GB"/>
        </w:rPr>
        <w:t>all of</w:t>
      </w:r>
      <w:proofErr w:type="gramEnd"/>
      <w:r w:rsidRPr="00A872BA">
        <w:rPr>
          <w:rFonts w:ascii="Calibri" w:eastAsia="Calibri" w:hAnsi="Calibri" w:cs="Calibri"/>
          <w:color w:val="000000"/>
          <w:spacing w:val="-3"/>
          <w:sz w:val="18"/>
          <w:szCs w:val="18"/>
          <w:lang w:val="en-GB" w:eastAsia="en-GB"/>
        </w:rPr>
        <w:t xml:space="preserve"> the following labelled annexes:</w:t>
      </w:r>
      <w:r w:rsidRPr="00A872BA">
        <w:rPr>
          <w:rFonts w:ascii="Calibri" w:eastAsia="Calibri" w:hAnsi="Calibri" w:cs="Calibri"/>
          <w:color w:val="000000"/>
          <w:spacing w:val="-3"/>
          <w:sz w:val="18"/>
          <w:szCs w:val="18"/>
          <w:lang w:val="en-GB" w:eastAsia="en-GB"/>
        </w:rPr>
        <w:tab/>
      </w:r>
    </w:p>
    <w:p w14:paraId="6FBAD79F" w14:textId="77777777" w:rsidR="00D05A15" w:rsidRPr="00A872BA" w:rsidRDefault="00D05A15" w:rsidP="00D05A15">
      <w:pPr>
        <w:tabs>
          <w:tab w:val="left" w:pos="-720"/>
        </w:tabs>
        <w:suppressAutoHyphens/>
        <w:spacing w:after="120" w:line="240" w:lineRule="auto"/>
        <w:ind w:firstLine="284"/>
        <w:rPr>
          <w:rFonts w:ascii="Calibri" w:eastAsia="Calibri" w:hAnsi="Calibri" w:cs="Calibri"/>
          <w:color w:val="000000"/>
          <w:spacing w:val="-2"/>
          <w:sz w:val="18"/>
          <w:szCs w:val="18"/>
          <w:lang w:val="en-CA"/>
        </w:rPr>
      </w:pPr>
      <w:r w:rsidRPr="00A872BA">
        <w:rPr>
          <w:rFonts w:ascii="Calibri" w:eastAsia="Calibri" w:hAnsi="Calibri" w:cs="Calibri"/>
          <w:b/>
          <w:bCs/>
          <w:color w:val="000000"/>
          <w:spacing w:val="-2"/>
          <w:sz w:val="18"/>
          <w:szCs w:val="18"/>
          <w:lang w:val="en-CA"/>
        </w:rPr>
        <w:t>CFP submission</w:t>
      </w:r>
      <w:r w:rsidRPr="00A872BA">
        <w:rPr>
          <w:rFonts w:ascii="Calibri" w:eastAsia="Calibri" w:hAnsi="Calibri" w:cs="Calibri"/>
          <w:color w:val="000000"/>
          <w:spacing w:val="-2"/>
          <w:sz w:val="18"/>
          <w:szCs w:val="18"/>
          <w:lang w:val="en-CA"/>
        </w:rPr>
        <w:t xml:space="preserve"> (on or before proposal due date):</w:t>
      </w:r>
    </w:p>
    <w:p w14:paraId="6DEEEF56" w14:textId="77777777" w:rsidR="00D05A15" w:rsidRPr="00A872BA" w:rsidRDefault="00D05A15" w:rsidP="00D05A15">
      <w:pPr>
        <w:tabs>
          <w:tab w:val="left" w:pos="-720"/>
        </w:tabs>
        <w:suppressAutoHyphens/>
        <w:spacing w:after="120" w:line="240" w:lineRule="auto"/>
        <w:ind w:left="284"/>
        <w:rPr>
          <w:rFonts w:ascii="Calibri" w:eastAsia="Times New Roman" w:hAnsi="Calibri" w:cs="Calibri"/>
          <w:color w:val="000000"/>
          <w:spacing w:val="-2"/>
          <w:sz w:val="18"/>
          <w:szCs w:val="18"/>
          <w:lang w:val="en-GB" w:eastAsia="en-GB"/>
        </w:rPr>
      </w:pPr>
      <w:r w:rsidRPr="00A872BA">
        <w:rPr>
          <w:rFonts w:ascii="Calibri" w:eastAsia="Times New Roman" w:hAnsi="Calibri" w:cs="Calibri"/>
          <w:color w:val="000000"/>
          <w:spacing w:val="-2"/>
          <w:sz w:val="18"/>
          <w:szCs w:val="18"/>
          <w:lang w:val="en-GB" w:eastAsia="en-GB"/>
        </w:rPr>
        <w:t xml:space="preserve">As a minimum, proponents shall complete and return the below listed documents (Annexes to this CFP) </w:t>
      </w:r>
      <w:r w:rsidRPr="00B5162B">
        <w:rPr>
          <w:rFonts w:ascii="Calibri" w:eastAsia="Times New Roman" w:hAnsi="Calibri" w:cs="Calibri"/>
          <w:b/>
          <w:color w:val="000000"/>
          <w:spacing w:val="-2"/>
          <w:sz w:val="18"/>
          <w:szCs w:val="18"/>
          <w:lang w:val="en-GB" w:eastAsia="en-GB"/>
        </w:rPr>
        <w:t>as an integral part of their proposal</w:t>
      </w:r>
      <w:r w:rsidRPr="00A872BA">
        <w:rPr>
          <w:rFonts w:ascii="Calibri" w:eastAsia="Times New Roman" w:hAnsi="Calibri" w:cs="Calibri"/>
          <w:color w:val="000000"/>
          <w:spacing w:val="-2"/>
          <w:sz w:val="18"/>
          <w:szCs w:val="18"/>
          <w:lang w:val="en-GB" w:eastAsia="en-GB"/>
        </w:rPr>
        <w:t>. Proponents may add additional documentation to their proposals as they deem appropri</w:t>
      </w:r>
      <w:r>
        <w:rPr>
          <w:rFonts w:ascii="Calibri" w:eastAsia="Times New Roman" w:hAnsi="Calibri" w:cs="Calibri"/>
          <w:color w:val="000000"/>
          <w:spacing w:val="-2"/>
          <w:sz w:val="18"/>
          <w:szCs w:val="18"/>
          <w:lang w:val="en-GB" w:eastAsia="en-GB"/>
        </w:rPr>
        <w:t>ate.</w:t>
      </w:r>
    </w:p>
    <w:p w14:paraId="0260AAC3" w14:textId="77777777" w:rsidR="00D05A15" w:rsidRPr="00033E37" w:rsidRDefault="00D05A15" w:rsidP="00D05A15">
      <w:pPr>
        <w:tabs>
          <w:tab w:val="left" w:pos="-720"/>
        </w:tabs>
        <w:suppressAutoHyphens/>
        <w:spacing w:after="120" w:line="240" w:lineRule="auto"/>
        <w:ind w:left="284"/>
        <w:rPr>
          <w:rFonts w:ascii="Calibri" w:eastAsia="Times New Roman" w:hAnsi="Calibri" w:cs="Calibri"/>
          <w:color w:val="000000"/>
          <w:spacing w:val="-2"/>
          <w:sz w:val="18"/>
          <w:szCs w:val="18"/>
          <w:lang w:val="en-GB" w:eastAsia="en-GB"/>
        </w:rPr>
      </w:pPr>
      <w:r w:rsidRPr="00A872BA">
        <w:rPr>
          <w:rFonts w:ascii="Calibri" w:eastAsia="Times New Roman" w:hAnsi="Calibri" w:cs="Calibri"/>
          <w:color w:val="000000"/>
          <w:spacing w:val="-2"/>
          <w:sz w:val="18"/>
          <w:szCs w:val="18"/>
          <w:lang w:val="en-GB" w:eastAsia="en-GB"/>
        </w:rPr>
        <w:t>Failure to complete and return the below listed documents as part of the proposal ma</w:t>
      </w:r>
      <w:r>
        <w:rPr>
          <w:rFonts w:ascii="Calibri" w:eastAsia="Times New Roman" w:hAnsi="Calibri" w:cs="Calibri"/>
          <w:color w:val="000000"/>
          <w:spacing w:val="-2"/>
          <w:sz w:val="18"/>
          <w:szCs w:val="18"/>
          <w:lang w:val="en-GB" w:eastAsia="en-GB"/>
        </w:rPr>
        <w:t>y result in proposal rejection.</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7"/>
        <w:gridCol w:w="7160"/>
      </w:tblGrid>
      <w:tr w:rsidR="00D05A15" w:rsidRPr="00A872BA" w14:paraId="14557D17" w14:textId="77777777" w:rsidTr="00EE2205">
        <w:trPr>
          <w:trHeight w:val="20"/>
        </w:trPr>
        <w:tc>
          <w:tcPr>
            <w:tcW w:w="1417" w:type="dxa"/>
          </w:tcPr>
          <w:p w14:paraId="51839956" w14:textId="77777777" w:rsidR="00D05A15" w:rsidRPr="008A4449" w:rsidRDefault="00D05A15" w:rsidP="00EE2205">
            <w:pPr>
              <w:widowControl w:val="0"/>
              <w:suppressAutoHyphens/>
              <w:spacing w:after="120" w:line="240" w:lineRule="auto"/>
              <w:ind w:left="284" w:hanging="284"/>
              <w:rPr>
                <w:rFonts w:ascii="Calibri" w:eastAsia="Calibri" w:hAnsi="Calibri" w:cs="Calibri"/>
                <w:color w:val="000000"/>
                <w:spacing w:val="-3"/>
                <w:sz w:val="18"/>
                <w:szCs w:val="18"/>
                <w:lang w:val="en-CA"/>
              </w:rPr>
            </w:pPr>
            <w:r w:rsidRPr="008A4449">
              <w:rPr>
                <w:rFonts w:ascii="Calibri" w:eastAsia="Calibri" w:hAnsi="Calibri" w:cs="Calibri"/>
                <w:color w:val="000000"/>
                <w:spacing w:val="-2"/>
                <w:sz w:val="18"/>
                <w:szCs w:val="18"/>
                <w:lang w:val="en-CA"/>
              </w:rPr>
              <w:t>Part of proposal</w:t>
            </w:r>
          </w:p>
        </w:tc>
        <w:tc>
          <w:tcPr>
            <w:tcW w:w="7160" w:type="dxa"/>
          </w:tcPr>
          <w:p w14:paraId="409E4F50" w14:textId="77777777" w:rsidR="00D05A15" w:rsidRPr="008A4449" w:rsidRDefault="00D05A15" w:rsidP="00EE2205">
            <w:pPr>
              <w:widowControl w:val="0"/>
              <w:suppressAutoHyphens/>
              <w:spacing w:after="120" w:line="240" w:lineRule="auto"/>
              <w:ind w:left="284" w:hanging="245"/>
              <w:rPr>
                <w:rFonts w:ascii="Calibri" w:eastAsia="Calibri" w:hAnsi="Calibri" w:cs="Calibri"/>
                <w:color w:val="000000"/>
                <w:spacing w:val="-3"/>
                <w:sz w:val="18"/>
                <w:szCs w:val="18"/>
                <w:lang w:val="en-CA"/>
              </w:rPr>
            </w:pPr>
            <w:r w:rsidRPr="0052371C">
              <w:rPr>
                <w:rFonts w:ascii="Calibri" w:eastAsia="Calibri" w:hAnsi="Calibri" w:cs="Calibri"/>
                <w:b/>
                <w:spacing w:val="-2"/>
                <w:sz w:val="18"/>
                <w:szCs w:val="18"/>
                <w:lang w:val="en-CA" w:eastAsia="en-GB"/>
              </w:rPr>
              <w:t xml:space="preserve">Annex </w:t>
            </w:r>
            <w:r>
              <w:rPr>
                <w:rFonts w:cs="Calibri"/>
                <w:b/>
                <w:spacing w:val="-2"/>
                <w:sz w:val="18"/>
                <w:szCs w:val="18"/>
                <w:lang w:val="en-CA"/>
              </w:rPr>
              <w:t>B</w:t>
            </w:r>
            <w:r w:rsidRPr="0052371C">
              <w:rPr>
                <w:rFonts w:ascii="Calibri" w:eastAsia="Calibri" w:hAnsi="Calibri" w:cs="Calibri"/>
                <w:b/>
                <w:spacing w:val="-2"/>
                <w:sz w:val="18"/>
                <w:szCs w:val="18"/>
                <w:lang w:val="en-CA" w:eastAsia="en-GB"/>
              </w:rPr>
              <w:t>-1</w:t>
            </w:r>
            <w:r w:rsidRPr="0052371C">
              <w:rPr>
                <w:rFonts w:ascii="Calibri" w:eastAsia="Calibri" w:hAnsi="Calibri" w:cs="Calibri"/>
                <w:spacing w:val="-2"/>
                <w:sz w:val="18"/>
                <w:szCs w:val="18"/>
                <w:lang w:val="en-CA" w:eastAsia="en-GB"/>
              </w:rPr>
              <w:t xml:space="preserve"> Mandatory requirements/pre-qualification criteria</w:t>
            </w:r>
            <w:r w:rsidRPr="008A4449">
              <w:rPr>
                <w:rFonts w:ascii="Calibri" w:eastAsia="Calibri" w:hAnsi="Calibri" w:cs="Calibri"/>
                <w:color w:val="000000"/>
                <w:spacing w:val="-3"/>
                <w:sz w:val="18"/>
                <w:szCs w:val="18"/>
                <w:lang w:val="en-CA"/>
              </w:rPr>
              <w:t xml:space="preserve"> </w:t>
            </w:r>
          </w:p>
        </w:tc>
      </w:tr>
      <w:tr w:rsidR="00D05A15" w:rsidRPr="00A872BA" w14:paraId="5900D270" w14:textId="77777777" w:rsidTr="00EE2205">
        <w:trPr>
          <w:trHeight w:val="20"/>
        </w:trPr>
        <w:tc>
          <w:tcPr>
            <w:tcW w:w="1417" w:type="dxa"/>
          </w:tcPr>
          <w:p w14:paraId="2EACAAB5" w14:textId="77777777" w:rsidR="00D05A15" w:rsidRPr="008A4449" w:rsidRDefault="00D05A15" w:rsidP="00EE2205">
            <w:pPr>
              <w:widowControl w:val="0"/>
              <w:suppressAutoHyphens/>
              <w:spacing w:after="120" w:line="240" w:lineRule="auto"/>
              <w:ind w:left="284" w:hanging="284"/>
              <w:rPr>
                <w:rFonts w:ascii="Calibri" w:eastAsia="Calibri" w:hAnsi="Calibri" w:cs="Calibri"/>
                <w:color w:val="000000"/>
                <w:spacing w:val="-3"/>
                <w:sz w:val="18"/>
                <w:szCs w:val="18"/>
                <w:lang w:val="en-CA"/>
              </w:rPr>
            </w:pPr>
            <w:r w:rsidRPr="008A4449">
              <w:rPr>
                <w:rFonts w:ascii="Calibri" w:eastAsia="Calibri" w:hAnsi="Calibri" w:cs="Calibri"/>
                <w:color w:val="000000"/>
                <w:spacing w:val="-2"/>
                <w:sz w:val="18"/>
                <w:szCs w:val="18"/>
                <w:lang w:val="en-CA"/>
              </w:rPr>
              <w:t>Part of proposal</w:t>
            </w:r>
          </w:p>
        </w:tc>
        <w:tc>
          <w:tcPr>
            <w:tcW w:w="7160" w:type="dxa"/>
          </w:tcPr>
          <w:p w14:paraId="311DA2F1" w14:textId="77777777" w:rsidR="00D05A15" w:rsidRPr="008A4449" w:rsidRDefault="00D05A15" w:rsidP="00EE2205">
            <w:pPr>
              <w:tabs>
                <w:tab w:val="left" w:pos="-720"/>
                <w:tab w:val="left" w:pos="1440"/>
              </w:tabs>
              <w:suppressAutoHyphens/>
              <w:spacing w:after="120" w:line="240" w:lineRule="auto"/>
              <w:ind w:left="284" w:hanging="245"/>
              <w:rPr>
                <w:rFonts w:ascii="Calibri" w:eastAsia="Calibri" w:hAnsi="Calibri" w:cs="Calibri"/>
                <w:spacing w:val="-2"/>
                <w:sz w:val="18"/>
                <w:szCs w:val="18"/>
                <w:lang w:val="en-CA" w:eastAsia="en-GB"/>
              </w:rPr>
            </w:pPr>
            <w:r w:rsidRPr="0052371C">
              <w:rPr>
                <w:rFonts w:ascii="Calibri" w:eastAsia="Calibri" w:hAnsi="Calibri" w:cs="Calibri"/>
                <w:b/>
                <w:spacing w:val="-2"/>
                <w:sz w:val="18"/>
                <w:szCs w:val="18"/>
                <w:lang w:val="en-CA" w:eastAsia="en-GB"/>
              </w:rPr>
              <w:t xml:space="preserve">Annex </w:t>
            </w:r>
            <w:r>
              <w:rPr>
                <w:rFonts w:cs="Calibri"/>
                <w:b/>
                <w:spacing w:val="-2"/>
                <w:sz w:val="18"/>
                <w:szCs w:val="18"/>
                <w:lang w:val="en-CA"/>
              </w:rPr>
              <w:t>B</w:t>
            </w:r>
            <w:r w:rsidRPr="0052371C">
              <w:rPr>
                <w:rFonts w:ascii="Calibri" w:eastAsia="Calibri" w:hAnsi="Calibri" w:cs="Calibri"/>
                <w:b/>
                <w:spacing w:val="-2"/>
                <w:sz w:val="18"/>
                <w:szCs w:val="18"/>
                <w:lang w:val="en-CA" w:eastAsia="en-GB"/>
              </w:rPr>
              <w:t>-2</w:t>
            </w:r>
            <w:r w:rsidRPr="0052371C">
              <w:rPr>
                <w:rFonts w:ascii="Calibri" w:eastAsia="Calibri" w:hAnsi="Calibri" w:cs="Calibri"/>
                <w:spacing w:val="-2"/>
                <w:sz w:val="18"/>
                <w:szCs w:val="18"/>
                <w:lang w:val="en-CA" w:eastAsia="en-GB"/>
              </w:rPr>
              <w:t xml:space="preserve"> </w:t>
            </w:r>
            <w:r w:rsidRPr="005E14D7">
              <w:rPr>
                <w:rFonts w:cs="Calibri"/>
                <w:spacing w:val="-2"/>
                <w:sz w:val="18"/>
                <w:szCs w:val="18"/>
                <w:lang w:val="en-CA"/>
              </w:rPr>
              <w:t>Template for proposal submission</w:t>
            </w:r>
          </w:p>
        </w:tc>
      </w:tr>
      <w:tr w:rsidR="00D05A15" w:rsidRPr="00A872BA" w14:paraId="2A5FD565" w14:textId="77777777" w:rsidTr="00EE2205">
        <w:trPr>
          <w:trHeight w:val="20"/>
        </w:trPr>
        <w:tc>
          <w:tcPr>
            <w:tcW w:w="1417" w:type="dxa"/>
          </w:tcPr>
          <w:p w14:paraId="0F95F931" w14:textId="77777777" w:rsidR="00D05A15" w:rsidRPr="008A4449" w:rsidRDefault="00D05A15" w:rsidP="00EE2205">
            <w:pPr>
              <w:widowControl w:val="0"/>
              <w:suppressAutoHyphens/>
              <w:spacing w:after="120" w:line="240" w:lineRule="auto"/>
              <w:ind w:left="284" w:hanging="284"/>
              <w:rPr>
                <w:rFonts w:ascii="Calibri" w:eastAsia="Calibri" w:hAnsi="Calibri" w:cs="Calibri"/>
                <w:color w:val="000000"/>
                <w:spacing w:val="-3"/>
                <w:sz w:val="18"/>
                <w:szCs w:val="18"/>
                <w:lang w:val="en-CA"/>
              </w:rPr>
            </w:pPr>
            <w:r w:rsidRPr="008A4449">
              <w:rPr>
                <w:rFonts w:ascii="Calibri" w:eastAsia="Calibri" w:hAnsi="Calibri" w:cs="Calibri"/>
                <w:color w:val="000000"/>
                <w:spacing w:val="-2"/>
                <w:sz w:val="18"/>
                <w:szCs w:val="18"/>
                <w:lang w:val="en-CA"/>
              </w:rPr>
              <w:t>Part of proposal</w:t>
            </w:r>
          </w:p>
        </w:tc>
        <w:tc>
          <w:tcPr>
            <w:tcW w:w="7160" w:type="dxa"/>
          </w:tcPr>
          <w:p w14:paraId="078592DD" w14:textId="77777777" w:rsidR="00D05A15" w:rsidRPr="008A4449" w:rsidRDefault="00D05A15" w:rsidP="00EE2205">
            <w:pPr>
              <w:tabs>
                <w:tab w:val="left" w:pos="-720"/>
                <w:tab w:val="left" w:pos="1440"/>
              </w:tabs>
              <w:suppressAutoHyphens/>
              <w:spacing w:after="120" w:line="240" w:lineRule="auto"/>
              <w:ind w:left="284" w:hanging="245"/>
              <w:rPr>
                <w:rFonts w:ascii="Calibri" w:eastAsia="Calibri" w:hAnsi="Calibri" w:cs="Calibri"/>
                <w:spacing w:val="-2"/>
                <w:sz w:val="18"/>
                <w:szCs w:val="18"/>
                <w:lang w:val="en-CA" w:eastAsia="en-GB"/>
              </w:rPr>
            </w:pPr>
            <w:r w:rsidRPr="0052371C">
              <w:rPr>
                <w:rFonts w:ascii="Calibri" w:eastAsia="Calibri" w:hAnsi="Calibri" w:cs="Calibri"/>
                <w:b/>
                <w:spacing w:val="-2"/>
                <w:sz w:val="18"/>
                <w:szCs w:val="18"/>
                <w:lang w:val="en-CA" w:eastAsia="en-GB"/>
              </w:rPr>
              <w:t xml:space="preserve">Annex </w:t>
            </w:r>
            <w:r w:rsidRPr="008A4449">
              <w:rPr>
                <w:rFonts w:cs="Calibri"/>
                <w:b/>
                <w:spacing w:val="-2"/>
                <w:sz w:val="18"/>
                <w:szCs w:val="18"/>
                <w:lang w:val="en-CA"/>
              </w:rPr>
              <w:t>B</w:t>
            </w:r>
            <w:r w:rsidRPr="0052371C">
              <w:rPr>
                <w:rFonts w:ascii="Calibri" w:eastAsia="Calibri" w:hAnsi="Calibri" w:cs="Calibri"/>
                <w:b/>
                <w:spacing w:val="-2"/>
                <w:sz w:val="18"/>
                <w:szCs w:val="18"/>
                <w:lang w:val="en-CA" w:eastAsia="en-GB"/>
              </w:rPr>
              <w:t>-</w:t>
            </w:r>
            <w:r w:rsidRPr="008A4449">
              <w:rPr>
                <w:rFonts w:cs="Calibri"/>
                <w:b/>
                <w:spacing w:val="-2"/>
                <w:sz w:val="18"/>
                <w:szCs w:val="18"/>
                <w:lang w:val="en-CA"/>
              </w:rPr>
              <w:t>3</w:t>
            </w:r>
            <w:r w:rsidRPr="0052371C">
              <w:rPr>
                <w:rFonts w:ascii="Calibri" w:eastAsia="Calibri" w:hAnsi="Calibri" w:cs="Calibri"/>
                <w:spacing w:val="-2"/>
                <w:sz w:val="18"/>
                <w:szCs w:val="18"/>
                <w:lang w:val="en-CA" w:eastAsia="en-GB"/>
              </w:rPr>
              <w:t xml:space="preserve"> Format of resume for proposed staff</w:t>
            </w:r>
          </w:p>
        </w:tc>
      </w:tr>
      <w:tr w:rsidR="00D05A15" w:rsidRPr="00A872BA" w14:paraId="3B1F3D2D" w14:textId="77777777" w:rsidTr="00EE2205">
        <w:trPr>
          <w:trHeight w:val="20"/>
        </w:trPr>
        <w:tc>
          <w:tcPr>
            <w:tcW w:w="1417" w:type="dxa"/>
          </w:tcPr>
          <w:p w14:paraId="398A4481" w14:textId="77777777" w:rsidR="00D05A15" w:rsidRPr="008A4449" w:rsidRDefault="00D05A15" w:rsidP="00EE2205">
            <w:pPr>
              <w:widowControl w:val="0"/>
              <w:suppressAutoHyphens/>
              <w:spacing w:after="120" w:line="240" w:lineRule="auto"/>
              <w:ind w:left="284" w:hanging="284"/>
              <w:rPr>
                <w:rFonts w:ascii="Calibri" w:eastAsia="Calibri" w:hAnsi="Calibri" w:cs="Calibri"/>
                <w:color w:val="000000"/>
                <w:spacing w:val="-3"/>
                <w:sz w:val="18"/>
                <w:szCs w:val="18"/>
                <w:lang w:val="en-CA"/>
              </w:rPr>
            </w:pPr>
            <w:r w:rsidRPr="008A4449">
              <w:rPr>
                <w:rFonts w:ascii="Calibri" w:eastAsia="Calibri" w:hAnsi="Calibri" w:cs="Calibri"/>
                <w:color w:val="000000"/>
                <w:spacing w:val="-2"/>
                <w:sz w:val="18"/>
                <w:szCs w:val="18"/>
                <w:lang w:val="en-CA"/>
              </w:rPr>
              <w:t>Part of proposal</w:t>
            </w:r>
          </w:p>
        </w:tc>
        <w:tc>
          <w:tcPr>
            <w:tcW w:w="7160" w:type="dxa"/>
          </w:tcPr>
          <w:p w14:paraId="0872E747" w14:textId="77777777" w:rsidR="00D05A15" w:rsidRPr="00D70D29" w:rsidRDefault="00D05A15" w:rsidP="00EE2205">
            <w:pPr>
              <w:tabs>
                <w:tab w:val="left" w:pos="-720"/>
                <w:tab w:val="left" w:pos="1440"/>
              </w:tabs>
              <w:suppressAutoHyphens/>
              <w:spacing w:after="120" w:line="240" w:lineRule="auto"/>
              <w:ind w:left="284" w:hanging="245"/>
              <w:rPr>
                <w:rFonts w:ascii="Calibri" w:eastAsia="Calibri" w:hAnsi="Calibri" w:cs="Calibri"/>
                <w:spacing w:val="-2"/>
                <w:sz w:val="18"/>
                <w:szCs w:val="18"/>
                <w:lang w:val="en-CA" w:eastAsia="en-GB"/>
              </w:rPr>
            </w:pPr>
            <w:r w:rsidRPr="0052371C">
              <w:rPr>
                <w:rFonts w:ascii="Calibri" w:eastAsia="Calibri" w:hAnsi="Calibri" w:cs="Calibri"/>
                <w:b/>
                <w:spacing w:val="-2"/>
                <w:sz w:val="18"/>
                <w:szCs w:val="18"/>
                <w:lang w:val="en-CA" w:eastAsia="en-GB"/>
              </w:rPr>
              <w:t xml:space="preserve">Annex </w:t>
            </w:r>
            <w:r>
              <w:rPr>
                <w:rFonts w:cs="Calibri"/>
                <w:b/>
                <w:spacing w:val="-2"/>
                <w:sz w:val="18"/>
                <w:szCs w:val="18"/>
                <w:lang w:val="en-CA"/>
              </w:rPr>
              <w:t>B</w:t>
            </w:r>
            <w:r w:rsidRPr="0052371C">
              <w:rPr>
                <w:rFonts w:ascii="Calibri" w:eastAsia="Calibri" w:hAnsi="Calibri" w:cs="Calibri"/>
                <w:b/>
                <w:spacing w:val="-2"/>
                <w:sz w:val="18"/>
                <w:szCs w:val="18"/>
                <w:lang w:val="en-CA" w:eastAsia="en-GB"/>
              </w:rPr>
              <w:t>-</w:t>
            </w:r>
            <w:r>
              <w:rPr>
                <w:rFonts w:cs="Calibri"/>
                <w:b/>
                <w:spacing w:val="-2"/>
                <w:sz w:val="18"/>
                <w:szCs w:val="18"/>
                <w:lang w:val="en-CA"/>
              </w:rPr>
              <w:t>4</w:t>
            </w:r>
            <w:r w:rsidRPr="0052371C">
              <w:rPr>
                <w:rFonts w:ascii="Calibri" w:eastAsia="Calibri" w:hAnsi="Calibri" w:cs="Calibri"/>
                <w:spacing w:val="-2"/>
                <w:sz w:val="18"/>
                <w:szCs w:val="18"/>
                <w:lang w:val="en-CA" w:eastAsia="en-GB"/>
              </w:rPr>
              <w:t xml:space="preserve"> Capacity Assessment minimum Documents</w:t>
            </w:r>
          </w:p>
        </w:tc>
      </w:tr>
    </w:tbl>
    <w:p w14:paraId="387AAB88" w14:textId="77777777" w:rsidR="00D05A15" w:rsidRPr="00A872BA" w:rsidRDefault="00D05A15" w:rsidP="00D05A15">
      <w:pPr>
        <w:widowControl w:val="0"/>
        <w:spacing w:after="120" w:line="240" w:lineRule="auto"/>
        <w:rPr>
          <w:rFonts w:ascii="Calibri" w:eastAsia="Calibri" w:hAnsi="Calibri" w:cs="Calibri"/>
          <w:color w:val="000000"/>
          <w:sz w:val="18"/>
          <w:szCs w:val="18"/>
          <w:lang w:val="en-CA"/>
        </w:rPr>
      </w:pPr>
    </w:p>
    <w:p w14:paraId="5513657C" w14:textId="77777777" w:rsidR="00D05A15" w:rsidRPr="00033E37" w:rsidRDefault="00D05A15" w:rsidP="00D05A15">
      <w:pPr>
        <w:tabs>
          <w:tab w:val="left" w:pos="720"/>
        </w:tabs>
        <w:suppressAutoHyphens/>
        <w:spacing w:after="120" w:line="240" w:lineRule="auto"/>
        <w:ind w:left="284"/>
        <w:jc w:val="both"/>
        <w:rPr>
          <w:rFonts w:ascii="Calibri" w:eastAsia="Arial" w:hAnsi="Calibri" w:cs="Calibri"/>
          <w:color w:val="000000"/>
          <w:spacing w:val="-2"/>
          <w:sz w:val="18"/>
          <w:szCs w:val="18"/>
        </w:rPr>
      </w:pPr>
      <w:r w:rsidRPr="00A872BA">
        <w:rPr>
          <w:rFonts w:ascii="Calibri" w:eastAsia="Arial" w:hAnsi="Calibri" w:cs="Calibri"/>
          <w:color w:val="000000"/>
          <w:spacing w:val="-2"/>
          <w:sz w:val="18"/>
          <w:szCs w:val="18"/>
        </w:rPr>
        <w:t>If after assessing this opportunity you have made the determination not to submit your proposal, we would appreciate it if you could return this form indicating your reasons for non-participation.</w:t>
      </w:r>
    </w:p>
    <w:p w14:paraId="64292128" w14:textId="77777777" w:rsidR="00D05A15" w:rsidRPr="00A872BA" w:rsidRDefault="00D05A15" w:rsidP="00D05A15">
      <w:pPr>
        <w:keepNext/>
        <w:keepLines/>
        <w:numPr>
          <w:ilvl w:val="0"/>
          <w:numId w:val="3"/>
        </w:numPr>
        <w:spacing w:after="120" w:line="240" w:lineRule="auto"/>
        <w:ind w:left="284" w:hanging="281"/>
        <w:jc w:val="both"/>
        <w:outlineLvl w:val="0"/>
        <w:rPr>
          <w:rFonts w:ascii="Calibri" w:eastAsia="Times New Roman" w:hAnsi="Calibri" w:cs="Calibri"/>
          <w:b/>
          <w:bCs/>
          <w:color w:val="000000"/>
          <w:sz w:val="18"/>
          <w:szCs w:val="18"/>
          <w:lang w:val="en-GB" w:eastAsia="en-GB"/>
        </w:rPr>
      </w:pPr>
      <w:r w:rsidRPr="00A872BA">
        <w:rPr>
          <w:rFonts w:ascii="Calibri" w:eastAsia="Times New Roman" w:hAnsi="Calibri" w:cs="Calibri"/>
          <w:b/>
          <w:bCs/>
          <w:color w:val="000000"/>
          <w:sz w:val="18"/>
          <w:szCs w:val="18"/>
          <w:lang w:val="en-GB" w:eastAsia="en-GB"/>
        </w:rPr>
        <w:t>Format and signing of proposal</w:t>
      </w:r>
    </w:p>
    <w:p w14:paraId="18E9F6F1" w14:textId="77777777" w:rsidR="00D05A15" w:rsidRPr="00A872BA" w:rsidRDefault="00D05A15" w:rsidP="00D05A15">
      <w:pPr>
        <w:keepNext/>
        <w:keepLines/>
        <w:spacing w:after="120" w:line="240" w:lineRule="auto"/>
        <w:ind w:left="709" w:hanging="425"/>
        <w:jc w:val="both"/>
        <w:outlineLvl w:val="0"/>
        <w:rPr>
          <w:rFonts w:ascii="Calibri" w:eastAsia="Times New Roman" w:hAnsi="Calibri" w:cs="Calibri"/>
          <w:color w:val="000000"/>
          <w:sz w:val="18"/>
          <w:szCs w:val="18"/>
          <w:lang w:val="en-GB" w:eastAsia="en-GB"/>
        </w:rPr>
      </w:pPr>
      <w:r w:rsidRPr="00A872BA">
        <w:rPr>
          <w:rFonts w:ascii="Calibri" w:eastAsia="Times New Roman" w:hAnsi="Calibri" w:cs="Calibri"/>
          <w:color w:val="000000"/>
          <w:sz w:val="18"/>
          <w:szCs w:val="18"/>
          <w:lang w:val="en-GB" w:eastAsia="en-GB"/>
        </w:rPr>
        <w:t xml:space="preserve">13.1 The proposal shall be typed or written in indelible ink and shall be signed by the proponent or a person or persons duly authorized to bind the proponent to the contract. The latter authorization shall be indicated by written power-of-attorney accompanying the proposal.  </w:t>
      </w:r>
    </w:p>
    <w:p w14:paraId="62B3353E" w14:textId="77777777" w:rsidR="00D05A15" w:rsidRPr="00A872BA" w:rsidRDefault="00D05A15" w:rsidP="00D05A15">
      <w:pPr>
        <w:keepNext/>
        <w:keepLines/>
        <w:spacing w:after="120" w:line="240" w:lineRule="auto"/>
        <w:ind w:left="709" w:hanging="425"/>
        <w:jc w:val="both"/>
        <w:outlineLvl w:val="0"/>
        <w:rPr>
          <w:rFonts w:ascii="Calibri" w:eastAsia="Times New Roman" w:hAnsi="Calibri" w:cs="Calibri"/>
          <w:color w:val="000000"/>
          <w:sz w:val="18"/>
          <w:szCs w:val="18"/>
          <w:lang w:val="en-GB" w:eastAsia="en-GB"/>
        </w:rPr>
      </w:pPr>
      <w:r w:rsidRPr="00A872BA">
        <w:rPr>
          <w:rFonts w:ascii="Calibri" w:eastAsia="Times New Roman" w:hAnsi="Calibri" w:cs="Calibri"/>
          <w:color w:val="000000"/>
          <w:sz w:val="18"/>
          <w:szCs w:val="18"/>
          <w:lang w:val="en-GB" w:eastAsia="en-GB"/>
        </w:rPr>
        <w:t xml:space="preserve"> 13.2. A proposal shall contain no interlineations, erasures, or overwriting except as necessary to correct errors made by the proponent, in which case such corrections shall be initialled by the person or persons signing the proposal.</w:t>
      </w:r>
    </w:p>
    <w:p w14:paraId="100E867C" w14:textId="77777777" w:rsidR="00D05A15" w:rsidRPr="00A872BA" w:rsidRDefault="00D05A15" w:rsidP="00D05A15">
      <w:pPr>
        <w:keepNext/>
        <w:keepLines/>
        <w:numPr>
          <w:ilvl w:val="0"/>
          <w:numId w:val="3"/>
        </w:numPr>
        <w:spacing w:after="120" w:line="240" w:lineRule="auto"/>
        <w:ind w:left="284" w:hanging="284"/>
        <w:jc w:val="both"/>
        <w:outlineLvl w:val="0"/>
        <w:rPr>
          <w:rFonts w:ascii="Calibri" w:eastAsia="Times New Roman" w:hAnsi="Calibri" w:cs="Calibri"/>
          <w:b/>
          <w:bCs/>
          <w:color w:val="000000"/>
          <w:sz w:val="18"/>
          <w:szCs w:val="18"/>
          <w:lang w:val="en-GB" w:eastAsia="en-GB"/>
        </w:rPr>
      </w:pPr>
      <w:r w:rsidRPr="00A872BA">
        <w:rPr>
          <w:rFonts w:ascii="Calibri" w:eastAsia="Times New Roman" w:hAnsi="Calibri" w:cs="Calibri"/>
          <w:b/>
          <w:bCs/>
          <w:color w:val="000000"/>
          <w:sz w:val="18"/>
          <w:szCs w:val="18"/>
          <w:lang w:val="en-GB" w:eastAsia="en-GB"/>
        </w:rPr>
        <w:t>Award</w:t>
      </w:r>
    </w:p>
    <w:p w14:paraId="1849F94C" w14:textId="77777777" w:rsidR="00D05A15" w:rsidRPr="00A872BA" w:rsidRDefault="00D05A15" w:rsidP="00D05A15">
      <w:pPr>
        <w:numPr>
          <w:ilvl w:val="1"/>
          <w:numId w:val="0"/>
        </w:numPr>
        <w:tabs>
          <w:tab w:val="left" w:pos="-1440"/>
        </w:tabs>
        <w:suppressAutoHyphens/>
        <w:spacing w:after="120" w:line="240" w:lineRule="auto"/>
        <w:ind w:left="709" w:hanging="425"/>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14.1 Award will be made to the responsible and responsive proponent with the highest evaluated proposal following negotiation of an acceptable contract. UNWOMEN reserves the right to conduct negotiations </w:t>
      </w:r>
      <w:r w:rsidRPr="00A872BA">
        <w:rPr>
          <w:rFonts w:ascii="Calibri" w:eastAsia="Arial" w:hAnsi="Calibri" w:cs="Calibri"/>
          <w:color w:val="000000"/>
          <w:spacing w:val="-2"/>
          <w:sz w:val="18"/>
          <w:szCs w:val="18"/>
          <w:lang w:val="en-GB" w:eastAsia="en-GB"/>
        </w:rPr>
        <w:t>w</w:t>
      </w:r>
      <w:r w:rsidRPr="00A872BA">
        <w:rPr>
          <w:rFonts w:ascii="Calibri" w:eastAsia="Arial" w:hAnsi="Calibri" w:cs="Calibri"/>
          <w:color w:val="000000"/>
          <w:spacing w:val="-1"/>
          <w:sz w:val="18"/>
          <w:szCs w:val="18"/>
          <w:lang w:val="en-GB" w:eastAsia="en-GB"/>
        </w:rPr>
        <w:t>i</w:t>
      </w:r>
      <w:r w:rsidRPr="00A872BA">
        <w:rPr>
          <w:rFonts w:ascii="Calibri" w:eastAsia="Arial" w:hAnsi="Calibri" w:cs="Calibri"/>
          <w:color w:val="000000"/>
          <w:spacing w:val="2"/>
          <w:sz w:val="18"/>
          <w:szCs w:val="18"/>
          <w:lang w:val="en-GB" w:eastAsia="en-GB"/>
        </w:rPr>
        <w:t>t</w:t>
      </w:r>
      <w:r w:rsidRPr="00A872BA">
        <w:rPr>
          <w:rFonts w:ascii="Calibri" w:eastAsia="Arial" w:hAnsi="Calibri" w:cs="Calibri"/>
          <w:color w:val="000000"/>
          <w:spacing w:val="-3"/>
          <w:sz w:val="18"/>
          <w:szCs w:val="18"/>
          <w:lang w:val="en-GB" w:eastAsia="en-GB"/>
        </w:rPr>
        <w:t>h</w:t>
      </w:r>
      <w:r w:rsidRPr="00A872BA">
        <w:rPr>
          <w:rFonts w:ascii="Calibri" w:eastAsia="Arial" w:hAnsi="Calibri" w:cs="Calibri"/>
          <w:color w:val="000000"/>
          <w:spacing w:val="-4"/>
          <w:sz w:val="18"/>
          <w:szCs w:val="18"/>
          <w:lang w:val="en-GB" w:eastAsia="en-GB"/>
        </w:rPr>
        <w:t xml:space="preserve"> </w:t>
      </w:r>
      <w:r w:rsidRPr="00A872BA">
        <w:rPr>
          <w:rFonts w:ascii="Calibri" w:eastAsia="Arial" w:hAnsi="Calibri" w:cs="Calibri"/>
          <w:color w:val="000000"/>
          <w:spacing w:val="-1"/>
          <w:sz w:val="18"/>
          <w:szCs w:val="18"/>
          <w:lang w:val="en-GB" w:eastAsia="en-GB"/>
        </w:rPr>
        <w:t>t</w:t>
      </w:r>
      <w:r w:rsidRPr="00A872BA">
        <w:rPr>
          <w:rFonts w:ascii="Calibri" w:eastAsia="Arial" w:hAnsi="Calibri" w:cs="Calibri"/>
          <w:color w:val="000000"/>
          <w:spacing w:val="2"/>
          <w:sz w:val="18"/>
          <w:szCs w:val="18"/>
          <w:lang w:val="en-GB" w:eastAsia="en-GB"/>
        </w:rPr>
        <w:t>h</w:t>
      </w:r>
      <w:r w:rsidRPr="00A872BA">
        <w:rPr>
          <w:rFonts w:ascii="Calibri" w:eastAsia="Arial" w:hAnsi="Calibri" w:cs="Calibri"/>
          <w:color w:val="000000"/>
          <w:spacing w:val="-3"/>
          <w:sz w:val="18"/>
          <w:szCs w:val="18"/>
          <w:lang w:val="en-GB" w:eastAsia="en-GB"/>
        </w:rPr>
        <w:t>e proponent</w:t>
      </w:r>
      <w:r w:rsidRPr="00A872BA">
        <w:rPr>
          <w:rFonts w:ascii="Calibri" w:eastAsia="Arial" w:hAnsi="Calibri" w:cs="Calibri"/>
          <w:color w:val="000000"/>
          <w:spacing w:val="-7"/>
          <w:sz w:val="18"/>
          <w:szCs w:val="18"/>
          <w:lang w:val="en-GB" w:eastAsia="en-GB"/>
        </w:rPr>
        <w:t xml:space="preserve"> </w:t>
      </w:r>
      <w:r w:rsidRPr="00A872BA">
        <w:rPr>
          <w:rFonts w:ascii="Calibri" w:eastAsia="Arial" w:hAnsi="Calibri" w:cs="Calibri"/>
          <w:color w:val="000000"/>
          <w:spacing w:val="1"/>
          <w:sz w:val="18"/>
          <w:szCs w:val="18"/>
          <w:lang w:val="en-GB" w:eastAsia="en-GB"/>
        </w:rPr>
        <w:t>r</w:t>
      </w:r>
      <w:r w:rsidRPr="00A872BA">
        <w:rPr>
          <w:rFonts w:ascii="Calibri" w:eastAsia="Arial" w:hAnsi="Calibri" w:cs="Calibri"/>
          <w:color w:val="000000"/>
          <w:spacing w:val="-3"/>
          <w:sz w:val="18"/>
          <w:szCs w:val="18"/>
          <w:lang w:val="en-GB" w:eastAsia="en-GB"/>
        </w:rPr>
        <w:t>e</w:t>
      </w:r>
      <w:r w:rsidRPr="00A872BA">
        <w:rPr>
          <w:rFonts w:ascii="Calibri" w:eastAsia="Arial" w:hAnsi="Calibri" w:cs="Calibri"/>
          <w:color w:val="000000"/>
          <w:spacing w:val="-1"/>
          <w:sz w:val="18"/>
          <w:szCs w:val="18"/>
          <w:lang w:val="en-GB" w:eastAsia="en-GB"/>
        </w:rPr>
        <w:t>g</w:t>
      </w:r>
      <w:r w:rsidRPr="00A872BA">
        <w:rPr>
          <w:rFonts w:ascii="Calibri" w:eastAsia="Arial" w:hAnsi="Calibri" w:cs="Calibri"/>
          <w:color w:val="000000"/>
          <w:spacing w:val="-3"/>
          <w:sz w:val="18"/>
          <w:szCs w:val="18"/>
          <w:lang w:val="en-GB" w:eastAsia="en-GB"/>
        </w:rPr>
        <w:t>ar</w:t>
      </w:r>
      <w:r w:rsidRPr="00A872BA">
        <w:rPr>
          <w:rFonts w:ascii="Calibri" w:eastAsia="Arial" w:hAnsi="Calibri" w:cs="Calibri"/>
          <w:color w:val="000000"/>
          <w:spacing w:val="2"/>
          <w:sz w:val="18"/>
          <w:szCs w:val="18"/>
          <w:lang w:val="en-GB" w:eastAsia="en-GB"/>
        </w:rPr>
        <w:t>d</w:t>
      </w:r>
      <w:r w:rsidRPr="00A872BA">
        <w:rPr>
          <w:rFonts w:ascii="Calibri" w:eastAsia="Arial" w:hAnsi="Calibri" w:cs="Calibri"/>
          <w:color w:val="000000"/>
          <w:spacing w:val="-1"/>
          <w:sz w:val="18"/>
          <w:szCs w:val="18"/>
          <w:lang w:val="en-GB" w:eastAsia="en-GB"/>
        </w:rPr>
        <w:t>i</w:t>
      </w:r>
      <w:r w:rsidRPr="00A872BA">
        <w:rPr>
          <w:rFonts w:ascii="Calibri" w:eastAsia="Arial" w:hAnsi="Calibri" w:cs="Calibri"/>
          <w:color w:val="000000"/>
          <w:spacing w:val="-3"/>
          <w:sz w:val="18"/>
          <w:szCs w:val="18"/>
          <w:lang w:val="en-GB" w:eastAsia="en-GB"/>
        </w:rPr>
        <w:t>ng</w:t>
      </w:r>
      <w:r w:rsidRPr="00A872BA">
        <w:rPr>
          <w:rFonts w:ascii="Calibri" w:eastAsia="Arial" w:hAnsi="Calibri" w:cs="Calibri"/>
          <w:color w:val="000000"/>
          <w:spacing w:val="-7"/>
          <w:sz w:val="18"/>
          <w:szCs w:val="18"/>
          <w:lang w:val="en-GB" w:eastAsia="en-GB"/>
        </w:rPr>
        <w:t xml:space="preserve"> </w:t>
      </w:r>
      <w:r w:rsidRPr="00A872BA">
        <w:rPr>
          <w:rFonts w:ascii="Calibri" w:eastAsia="Arial" w:hAnsi="Calibri" w:cs="Calibri"/>
          <w:color w:val="000000"/>
          <w:spacing w:val="-3"/>
          <w:sz w:val="18"/>
          <w:szCs w:val="18"/>
          <w:lang w:val="en-GB" w:eastAsia="en-GB"/>
        </w:rPr>
        <w:t>t</w:t>
      </w:r>
      <w:r w:rsidRPr="00A872BA">
        <w:rPr>
          <w:rFonts w:ascii="Calibri" w:eastAsia="Arial" w:hAnsi="Calibri" w:cs="Calibri"/>
          <w:color w:val="000000"/>
          <w:spacing w:val="-1"/>
          <w:sz w:val="18"/>
          <w:szCs w:val="18"/>
          <w:lang w:val="en-GB" w:eastAsia="en-GB"/>
        </w:rPr>
        <w:t>h</w:t>
      </w:r>
      <w:r w:rsidRPr="00A872BA">
        <w:rPr>
          <w:rFonts w:ascii="Calibri" w:eastAsia="Arial" w:hAnsi="Calibri" w:cs="Calibri"/>
          <w:color w:val="000000"/>
          <w:spacing w:val="-3"/>
          <w:sz w:val="18"/>
          <w:szCs w:val="18"/>
          <w:lang w:val="en-GB" w:eastAsia="en-GB"/>
        </w:rPr>
        <w:t>e</w:t>
      </w:r>
      <w:r w:rsidRPr="00A872BA">
        <w:rPr>
          <w:rFonts w:ascii="Calibri" w:eastAsia="Arial" w:hAnsi="Calibri" w:cs="Calibri"/>
          <w:color w:val="000000"/>
          <w:spacing w:val="-1"/>
          <w:sz w:val="18"/>
          <w:szCs w:val="18"/>
          <w:lang w:val="en-GB" w:eastAsia="en-GB"/>
        </w:rPr>
        <w:t xml:space="preserve"> </w:t>
      </w:r>
      <w:r w:rsidRPr="00A872BA">
        <w:rPr>
          <w:rFonts w:ascii="Calibri" w:eastAsia="Arial" w:hAnsi="Calibri" w:cs="Calibri"/>
          <w:color w:val="000000"/>
          <w:spacing w:val="1"/>
          <w:sz w:val="18"/>
          <w:szCs w:val="18"/>
          <w:lang w:val="en-GB" w:eastAsia="en-GB"/>
        </w:rPr>
        <w:t>c</w:t>
      </w:r>
      <w:r w:rsidRPr="00A872BA">
        <w:rPr>
          <w:rFonts w:ascii="Calibri" w:eastAsia="Arial" w:hAnsi="Calibri" w:cs="Calibri"/>
          <w:color w:val="000000"/>
          <w:spacing w:val="-3"/>
          <w:sz w:val="18"/>
          <w:szCs w:val="18"/>
          <w:lang w:val="en-GB" w:eastAsia="en-GB"/>
        </w:rPr>
        <w:t>o</w:t>
      </w:r>
      <w:r w:rsidRPr="00A872BA">
        <w:rPr>
          <w:rFonts w:ascii="Calibri" w:eastAsia="Arial" w:hAnsi="Calibri" w:cs="Calibri"/>
          <w:color w:val="000000"/>
          <w:spacing w:val="-1"/>
          <w:sz w:val="18"/>
          <w:szCs w:val="18"/>
          <w:lang w:val="en-GB" w:eastAsia="en-GB"/>
        </w:rPr>
        <w:t>n</w:t>
      </w:r>
      <w:r w:rsidRPr="00A872BA">
        <w:rPr>
          <w:rFonts w:ascii="Calibri" w:eastAsia="Arial" w:hAnsi="Calibri" w:cs="Calibri"/>
          <w:color w:val="000000"/>
          <w:spacing w:val="-3"/>
          <w:sz w:val="18"/>
          <w:szCs w:val="18"/>
          <w:lang w:val="en-GB" w:eastAsia="en-GB"/>
        </w:rPr>
        <w:t>t</w:t>
      </w:r>
      <w:r w:rsidRPr="00A872BA">
        <w:rPr>
          <w:rFonts w:ascii="Calibri" w:eastAsia="Arial" w:hAnsi="Calibri" w:cs="Calibri"/>
          <w:color w:val="000000"/>
          <w:spacing w:val="2"/>
          <w:sz w:val="18"/>
          <w:szCs w:val="18"/>
          <w:lang w:val="en-GB" w:eastAsia="en-GB"/>
        </w:rPr>
        <w:t>e</w:t>
      </w:r>
      <w:r w:rsidRPr="00A872BA">
        <w:rPr>
          <w:rFonts w:ascii="Calibri" w:eastAsia="Arial" w:hAnsi="Calibri" w:cs="Calibri"/>
          <w:color w:val="000000"/>
          <w:spacing w:val="-3"/>
          <w:sz w:val="18"/>
          <w:szCs w:val="18"/>
          <w:lang w:val="en-GB" w:eastAsia="en-GB"/>
        </w:rPr>
        <w:t>nts</w:t>
      </w:r>
      <w:r w:rsidRPr="00A872BA">
        <w:rPr>
          <w:rFonts w:ascii="Calibri" w:eastAsia="Arial" w:hAnsi="Calibri" w:cs="Calibri"/>
          <w:color w:val="000000"/>
          <w:spacing w:val="-8"/>
          <w:sz w:val="18"/>
          <w:szCs w:val="18"/>
          <w:lang w:val="en-GB" w:eastAsia="en-GB"/>
        </w:rPr>
        <w:t xml:space="preserve"> </w:t>
      </w:r>
      <w:r w:rsidRPr="00A872BA">
        <w:rPr>
          <w:rFonts w:ascii="Calibri" w:eastAsia="Arial" w:hAnsi="Calibri" w:cs="Calibri"/>
          <w:color w:val="000000"/>
          <w:spacing w:val="-3"/>
          <w:sz w:val="18"/>
          <w:szCs w:val="18"/>
          <w:lang w:val="en-GB" w:eastAsia="en-GB"/>
        </w:rPr>
        <w:t>of</w:t>
      </w:r>
      <w:r w:rsidRPr="00A872BA">
        <w:rPr>
          <w:rFonts w:ascii="Calibri" w:eastAsia="Arial" w:hAnsi="Calibri" w:cs="Calibri"/>
          <w:color w:val="000000"/>
          <w:spacing w:val="-1"/>
          <w:sz w:val="18"/>
          <w:szCs w:val="18"/>
          <w:lang w:val="en-GB" w:eastAsia="en-GB"/>
        </w:rPr>
        <w:t xml:space="preserve"> </w:t>
      </w:r>
      <w:r w:rsidRPr="00A872BA">
        <w:rPr>
          <w:rFonts w:ascii="Calibri" w:eastAsia="Arial" w:hAnsi="Calibri" w:cs="Calibri"/>
          <w:color w:val="000000"/>
          <w:spacing w:val="-3"/>
          <w:sz w:val="18"/>
          <w:szCs w:val="18"/>
          <w:lang w:val="en-GB" w:eastAsia="en-GB"/>
        </w:rPr>
        <w:t>t</w:t>
      </w:r>
      <w:r w:rsidRPr="00A872BA">
        <w:rPr>
          <w:rFonts w:ascii="Calibri" w:eastAsia="Arial" w:hAnsi="Calibri" w:cs="Calibri"/>
          <w:color w:val="000000"/>
          <w:spacing w:val="-1"/>
          <w:sz w:val="18"/>
          <w:szCs w:val="18"/>
          <w:lang w:val="en-GB" w:eastAsia="en-GB"/>
        </w:rPr>
        <w:t>h</w:t>
      </w:r>
      <w:r w:rsidRPr="00A872BA">
        <w:rPr>
          <w:rFonts w:ascii="Calibri" w:eastAsia="Arial" w:hAnsi="Calibri" w:cs="Calibri"/>
          <w:color w:val="000000"/>
          <w:spacing w:val="2"/>
          <w:sz w:val="18"/>
          <w:szCs w:val="18"/>
          <w:lang w:val="en-GB" w:eastAsia="en-GB"/>
        </w:rPr>
        <w:t>e</w:t>
      </w:r>
      <w:r w:rsidRPr="00A872BA">
        <w:rPr>
          <w:rFonts w:ascii="Calibri" w:eastAsia="Arial" w:hAnsi="Calibri" w:cs="Calibri"/>
          <w:color w:val="000000"/>
          <w:spacing w:val="-1"/>
          <w:sz w:val="18"/>
          <w:szCs w:val="18"/>
          <w:lang w:val="en-GB" w:eastAsia="en-GB"/>
        </w:rPr>
        <w:t>i</w:t>
      </w:r>
      <w:r w:rsidRPr="00A872BA">
        <w:rPr>
          <w:rFonts w:ascii="Calibri" w:eastAsia="Arial" w:hAnsi="Calibri" w:cs="Calibri"/>
          <w:color w:val="000000"/>
          <w:spacing w:val="-3"/>
          <w:sz w:val="18"/>
          <w:szCs w:val="18"/>
          <w:lang w:val="en-GB" w:eastAsia="en-GB"/>
        </w:rPr>
        <w:t>r</w:t>
      </w:r>
      <w:r w:rsidRPr="00A872BA">
        <w:rPr>
          <w:rFonts w:ascii="Calibri" w:eastAsia="Arial" w:hAnsi="Calibri" w:cs="Calibri"/>
          <w:color w:val="000000"/>
          <w:spacing w:val="-4"/>
          <w:sz w:val="18"/>
          <w:szCs w:val="18"/>
          <w:lang w:val="en-GB" w:eastAsia="en-GB"/>
        </w:rPr>
        <w:t xml:space="preserve"> </w:t>
      </w:r>
      <w:r w:rsidRPr="00A872BA">
        <w:rPr>
          <w:rFonts w:ascii="Calibri" w:eastAsia="Arial" w:hAnsi="Calibri" w:cs="Calibri"/>
          <w:color w:val="000000"/>
          <w:spacing w:val="-3"/>
          <w:sz w:val="18"/>
          <w:szCs w:val="18"/>
          <w:lang w:val="en-GB" w:eastAsia="en-GB"/>
        </w:rPr>
        <w:t xml:space="preserve">proposal. </w:t>
      </w:r>
      <w:r w:rsidRPr="00A872BA">
        <w:rPr>
          <w:rFonts w:ascii="Calibri" w:eastAsia="Calibri" w:hAnsi="Calibri" w:cs="Calibri"/>
          <w:color w:val="000000"/>
          <w:spacing w:val="-3"/>
          <w:sz w:val="18"/>
          <w:szCs w:val="18"/>
          <w:lang w:val="en-GB" w:eastAsia="en-GB"/>
        </w:rPr>
        <w:t xml:space="preserve">The award will be in effect only after acceptance by the selected proponent of the terms and conditions and the terms of reference. </w:t>
      </w:r>
      <w:r w:rsidRPr="00A872BA">
        <w:rPr>
          <w:rFonts w:ascii="Calibri" w:eastAsia="Calibri" w:hAnsi="Calibri" w:cs="Calibri"/>
          <w:b/>
          <w:bCs/>
          <w:color w:val="000000"/>
          <w:spacing w:val="-3"/>
          <w:sz w:val="18"/>
          <w:szCs w:val="18"/>
          <w:lang w:val="en-GB" w:eastAsia="en-GB"/>
        </w:rPr>
        <w:t>The agreement will reflect the name of the proponent whose financials were provided in response to this CFP</w:t>
      </w:r>
      <w:r w:rsidRPr="00A872BA">
        <w:rPr>
          <w:rFonts w:ascii="Calibri" w:eastAsia="Calibri" w:hAnsi="Calibri" w:cs="Calibri"/>
          <w:color w:val="000000"/>
          <w:spacing w:val="-3"/>
          <w:sz w:val="18"/>
          <w:szCs w:val="18"/>
          <w:lang w:val="en-GB" w:eastAsia="en-GB"/>
        </w:rPr>
        <w:t>.  Upon execution of agreement UNWOMEN will promptly noti</w:t>
      </w:r>
      <w:r>
        <w:rPr>
          <w:rFonts w:ascii="Calibri" w:eastAsia="Calibri" w:hAnsi="Calibri" w:cs="Calibri"/>
          <w:color w:val="000000"/>
          <w:spacing w:val="-3"/>
          <w:sz w:val="18"/>
          <w:szCs w:val="18"/>
          <w:lang w:val="en-GB" w:eastAsia="en-GB"/>
        </w:rPr>
        <w:t>fy the unsuccessful proponents.</w:t>
      </w:r>
    </w:p>
    <w:p w14:paraId="68ED9F90" w14:textId="77777777" w:rsidR="00D05A15" w:rsidRPr="00A872BA" w:rsidRDefault="00D05A15" w:rsidP="00D05A15">
      <w:pPr>
        <w:numPr>
          <w:ilvl w:val="1"/>
          <w:numId w:val="0"/>
        </w:numPr>
        <w:tabs>
          <w:tab w:val="left" w:pos="-1440"/>
        </w:tabs>
        <w:suppressAutoHyphens/>
        <w:spacing w:after="120" w:line="240" w:lineRule="auto"/>
        <w:ind w:firstLine="284"/>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14.2 The selected proponent is expected to commence providing services as of the date a</w:t>
      </w:r>
      <w:r>
        <w:rPr>
          <w:rFonts w:ascii="Calibri" w:eastAsia="Calibri" w:hAnsi="Calibri" w:cs="Calibri"/>
          <w:color w:val="000000"/>
          <w:spacing w:val="-3"/>
          <w:sz w:val="18"/>
          <w:szCs w:val="18"/>
          <w:lang w:val="en-GB" w:eastAsia="en-GB"/>
        </w:rPr>
        <w:t>nd time stipulated in this CFP.</w:t>
      </w:r>
    </w:p>
    <w:p w14:paraId="7F0F5809" w14:textId="77777777" w:rsidR="00D05A15" w:rsidRPr="00A872BA" w:rsidRDefault="00D05A15" w:rsidP="00D05A15">
      <w:pPr>
        <w:tabs>
          <w:tab w:val="left" w:pos="-1440"/>
        </w:tabs>
        <w:suppressAutoHyphens/>
        <w:spacing w:after="120" w:line="240" w:lineRule="auto"/>
        <w:ind w:left="709" w:hanging="425"/>
        <w:jc w:val="both"/>
        <w:rPr>
          <w:rFonts w:ascii="Arial" w:eastAsia="Calibri" w:hAnsi="Arial" w:cs="Calibri"/>
          <w:color w:val="000000" w:themeColor="text1"/>
          <w:sz w:val="18"/>
          <w:szCs w:val="18"/>
          <w:lang w:val="en-GB" w:eastAsia="en-GB"/>
        </w:rPr>
      </w:pPr>
      <w:r w:rsidRPr="00A872BA">
        <w:rPr>
          <w:rFonts w:ascii="Calibri" w:eastAsia="Calibri" w:hAnsi="Calibri" w:cs="Calibri"/>
          <w:color w:val="000000"/>
          <w:spacing w:val="-3"/>
          <w:sz w:val="18"/>
          <w:szCs w:val="18"/>
          <w:lang w:val="en-GB" w:eastAsia="en-GB"/>
        </w:rPr>
        <w:t>14.3 The award will be for an agreement with an original term of</w:t>
      </w:r>
      <w:r>
        <w:rPr>
          <w:rFonts w:ascii="Calibri" w:eastAsia="Calibri" w:hAnsi="Calibri" w:cs="Calibri"/>
          <w:color w:val="000000"/>
          <w:spacing w:val="-3"/>
          <w:sz w:val="18"/>
          <w:szCs w:val="18"/>
          <w:lang w:val="en-GB" w:eastAsia="en-GB"/>
        </w:rPr>
        <w:t xml:space="preserve"> maximum </w:t>
      </w:r>
      <w:r w:rsidRPr="002F0767">
        <w:rPr>
          <w:rFonts w:ascii="Calibri" w:eastAsia="Calibri" w:hAnsi="Calibri" w:cs="Calibri"/>
          <w:b/>
          <w:bCs/>
          <w:color w:val="000000"/>
          <w:spacing w:val="-3"/>
          <w:sz w:val="18"/>
          <w:szCs w:val="18"/>
          <w:lang w:val="en-GB" w:eastAsia="en-GB"/>
        </w:rPr>
        <w:t>12 months</w:t>
      </w:r>
      <w:r>
        <w:rPr>
          <w:rFonts w:ascii="Calibri" w:eastAsia="Calibri" w:hAnsi="Calibri" w:cs="Calibri"/>
          <w:color w:val="000000"/>
          <w:spacing w:val="-3"/>
          <w:sz w:val="18"/>
          <w:szCs w:val="18"/>
          <w:lang w:val="en-GB" w:eastAsia="en-GB"/>
        </w:rPr>
        <w:t xml:space="preserve"> </w:t>
      </w:r>
      <w:r w:rsidRPr="00A872BA">
        <w:rPr>
          <w:rFonts w:ascii="Calibri" w:eastAsia="Calibri" w:hAnsi="Calibri" w:cs="Calibri"/>
          <w:color w:val="000000"/>
          <w:spacing w:val="-3"/>
          <w:sz w:val="18"/>
          <w:szCs w:val="18"/>
          <w:lang w:val="en-GB" w:eastAsia="en-GB"/>
        </w:rPr>
        <w:t>with the option to renew under the same terms and conditions for an additional period or periods as indicated by UNWOMEN.</w:t>
      </w:r>
    </w:p>
    <w:p w14:paraId="0AB153B9" w14:textId="77777777" w:rsidR="00D05A15" w:rsidRPr="00A872BA" w:rsidRDefault="00D05A15" w:rsidP="00D05A15">
      <w:pPr>
        <w:tabs>
          <w:tab w:val="center" w:pos="4320"/>
          <w:tab w:val="right" w:pos="8640"/>
        </w:tabs>
        <w:spacing w:after="0" w:line="240" w:lineRule="auto"/>
        <w:rPr>
          <w:rFonts w:ascii="Calibri" w:eastAsia="Times New Roman" w:hAnsi="Calibri" w:cs="Calibri"/>
          <w:b/>
          <w:color w:val="000000"/>
          <w:sz w:val="18"/>
          <w:szCs w:val="18"/>
          <w:lang w:val="en-GB" w:eastAsia="en-GB"/>
        </w:rPr>
      </w:pPr>
    </w:p>
    <w:p w14:paraId="6314EA17" w14:textId="77777777" w:rsidR="00AD2630" w:rsidRPr="00D05A15" w:rsidRDefault="00AD2630">
      <w:pPr>
        <w:rPr>
          <w:lang w:val="en-GB"/>
        </w:rPr>
      </w:pPr>
    </w:p>
    <w:sectPr w:rsidR="00AD2630" w:rsidRPr="00D05A1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6F924A" w14:textId="77777777" w:rsidR="00CD4F5E" w:rsidRDefault="00CD4F5E" w:rsidP="00D05A15">
      <w:pPr>
        <w:spacing w:after="0" w:line="240" w:lineRule="auto"/>
      </w:pPr>
      <w:r>
        <w:separator/>
      </w:r>
    </w:p>
  </w:endnote>
  <w:endnote w:type="continuationSeparator" w:id="0">
    <w:p w14:paraId="42654B4A" w14:textId="77777777" w:rsidR="00CD4F5E" w:rsidRDefault="00CD4F5E" w:rsidP="00D05A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Times New Roman">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79873" w14:textId="302356F4" w:rsidR="00A015B4" w:rsidRPr="00A015B4" w:rsidRDefault="00E53C21" w:rsidP="00E53C21">
    <w:pPr>
      <w:pStyle w:val="Footer"/>
      <w:rPr>
        <w:color w:val="7F7F7F" w:themeColor="background1" w:themeShade="7F"/>
        <w:spacing w:val="60"/>
      </w:rPr>
    </w:pPr>
    <w:r w:rsidRPr="00CB4E37">
      <w:rPr>
        <w:rFonts w:eastAsia="Times New Roman" w:cstheme="minorHAnsi"/>
        <w:b/>
        <w:color w:val="002060"/>
        <w:sz w:val="20"/>
        <w:szCs w:val="20"/>
        <w:u w:val="single"/>
      </w:rPr>
      <w:t>UNW-ECA-MDA-CFP-2021-006</w:t>
    </w:r>
    <w:r>
      <w:rPr>
        <w:rFonts w:eastAsia="Times New Roman" w:cstheme="minorHAnsi"/>
        <w:b/>
        <w:color w:val="002060"/>
        <w:sz w:val="20"/>
        <w:szCs w:val="20"/>
        <w:u w:val="single"/>
      </w:rPr>
      <w:t>/</w:t>
    </w:r>
    <w:r w:rsidRPr="006E4907">
      <w:t xml:space="preserve"> </w:t>
    </w:r>
    <w:r w:rsidRPr="006E4907">
      <w:rPr>
        <w:rFonts w:eastAsia="Times New Roman" w:cstheme="minorHAnsi"/>
        <w:b/>
        <w:color w:val="002060"/>
        <w:sz w:val="20"/>
        <w:szCs w:val="20"/>
        <w:u w:val="single"/>
      </w:rPr>
      <w:t>EoI21/02373</w:t>
    </w:r>
    <w:r>
      <w:tab/>
    </w:r>
    <w:r>
      <w:tab/>
    </w:r>
    <w:r w:rsidR="00A015B4">
      <w:fldChar w:fldCharType="begin"/>
    </w:r>
    <w:r w:rsidR="00A015B4">
      <w:instrText xml:space="preserve"> PAGE   \* MERGEFORMAT </w:instrText>
    </w:r>
    <w:r w:rsidR="00A015B4">
      <w:fldChar w:fldCharType="separate"/>
    </w:r>
    <w:r w:rsidR="00A015B4">
      <w:rPr>
        <w:b/>
        <w:bCs/>
        <w:noProof/>
      </w:rPr>
      <w:t>1</w:t>
    </w:r>
    <w:r w:rsidR="00A015B4">
      <w:rPr>
        <w:b/>
        <w:bCs/>
        <w:noProof/>
      </w:rPr>
      <w:fldChar w:fldCharType="end"/>
    </w:r>
    <w:r w:rsidR="00A015B4">
      <w:rPr>
        <w:b/>
        <w:bCs/>
      </w:rPr>
      <w:t xml:space="preserve"> </w:t>
    </w:r>
    <w:r w:rsidR="00A015B4">
      <w:t>|</w:t>
    </w:r>
    <w:r w:rsidR="00A015B4">
      <w:rPr>
        <w:b/>
        <w:bCs/>
      </w:rPr>
      <w:t xml:space="preserve"> </w:t>
    </w:r>
    <w:r w:rsidR="00A015B4">
      <w:rPr>
        <w:color w:val="7F7F7F" w:themeColor="background1" w:themeShade="7F"/>
        <w:spacing w:val="60"/>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8147FE" w14:textId="77777777" w:rsidR="00CD4F5E" w:rsidRDefault="00CD4F5E" w:rsidP="00D05A15">
      <w:pPr>
        <w:spacing w:after="0" w:line="240" w:lineRule="auto"/>
      </w:pPr>
      <w:r>
        <w:separator/>
      </w:r>
    </w:p>
  </w:footnote>
  <w:footnote w:type="continuationSeparator" w:id="0">
    <w:p w14:paraId="6369F994" w14:textId="77777777" w:rsidR="00CD4F5E" w:rsidRDefault="00CD4F5E" w:rsidP="00D05A15">
      <w:pPr>
        <w:spacing w:after="0" w:line="240" w:lineRule="auto"/>
      </w:pPr>
      <w:r>
        <w:continuationSeparator/>
      </w:r>
    </w:p>
  </w:footnote>
  <w:footnote w:id="1">
    <w:p w14:paraId="4FE59CD3" w14:textId="77777777" w:rsidR="00D05A15" w:rsidRDefault="00D05A15" w:rsidP="00D05A15">
      <w:pPr>
        <w:pStyle w:val="FootnoteText"/>
      </w:pPr>
      <w:r>
        <w:rPr>
          <w:rStyle w:val="FootnoteReference"/>
        </w:rPr>
        <w:footnoteRef/>
      </w:r>
      <w:r>
        <w:t xml:space="preserve"> </w:t>
      </w:r>
      <w:r w:rsidRPr="00886049">
        <w:rPr>
          <w:sz w:val="18"/>
          <w:szCs w:val="18"/>
        </w:rPr>
        <w:t xml:space="preserve">In </w:t>
      </w:r>
      <w:r w:rsidRPr="007D0BA5">
        <w:rPr>
          <w:sz w:val="18"/>
          <w:szCs w:val="18"/>
        </w:rPr>
        <w:t xml:space="preserve">exceptional circumstances three </w:t>
      </w:r>
      <w:r>
        <w:rPr>
          <w:sz w:val="18"/>
          <w:szCs w:val="18"/>
        </w:rPr>
        <w:t xml:space="preserve">(3) </w:t>
      </w:r>
      <w:r w:rsidRPr="007D0BA5">
        <w:rPr>
          <w:sz w:val="18"/>
          <w:szCs w:val="18"/>
        </w:rPr>
        <w:t>years of history registration may be accepted and it must be fully justified.</w:t>
      </w:r>
    </w:p>
  </w:footnote>
  <w:footnote w:id="2">
    <w:p w14:paraId="36BE2278" w14:textId="77777777" w:rsidR="00D05A15" w:rsidRPr="00467202" w:rsidRDefault="00D05A15" w:rsidP="00D05A15">
      <w:pPr>
        <w:pStyle w:val="FootnoteText"/>
      </w:pPr>
      <w:r w:rsidRPr="007D0BA5">
        <w:rPr>
          <w:rStyle w:val="FootnoteReference"/>
        </w:rPr>
        <w:footnoteRef/>
      </w:r>
      <w:r w:rsidRPr="007D0BA5">
        <w:t xml:space="preserve"> </w:t>
      </w:r>
      <w:hyperlink r:id="rId1" w:history="1">
        <w:r w:rsidRPr="007D0BA5">
          <w:rPr>
            <w:rFonts w:eastAsia="Times New Roman" w:cstheme="minorHAnsi"/>
            <w:color w:val="0000FF"/>
            <w:sz w:val="18"/>
            <w:szCs w:val="18"/>
            <w:u w:val="single"/>
          </w:rPr>
          <w:t>Secretary General’s Bulletin, 9 October 2003 on “Special measures for protection from sexual exploitation and sexual abuse</w:t>
        </w:r>
      </w:hyperlink>
      <w:r w:rsidRPr="007D0BA5">
        <w:rPr>
          <w:rFonts w:eastAsia="Times New Roman" w:cstheme="minorHAnsi"/>
          <w:color w:val="0000FF"/>
          <w:sz w:val="18"/>
          <w:szCs w:val="18"/>
          <w:u w:val="single"/>
        </w:rPr>
        <w:t>” (ST/SGB/2003/13)</w:t>
      </w:r>
      <w:r w:rsidRPr="007D0BA5">
        <w:rPr>
          <w:rFonts w:eastAsia="Times New Roman" w:cstheme="minorHAnsi"/>
          <w:sz w:val="18"/>
          <w:szCs w:val="18"/>
        </w:rPr>
        <w:t>, and United Nations Protocol on allegations of Sexual Exploitation and Abuse involving Partners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37B6E"/>
    <w:multiLevelType w:val="hybridMultilevel"/>
    <w:tmpl w:val="FD1808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CD011F"/>
    <w:multiLevelType w:val="hybridMultilevel"/>
    <w:tmpl w:val="8044132C"/>
    <w:lvl w:ilvl="0" w:tplc="DA184BD6">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D17F8C"/>
    <w:multiLevelType w:val="multilevel"/>
    <w:tmpl w:val="F9DC098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7E31690"/>
    <w:multiLevelType w:val="hybridMultilevel"/>
    <w:tmpl w:val="5732B0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EC701F"/>
    <w:multiLevelType w:val="hybridMultilevel"/>
    <w:tmpl w:val="1BC6DA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BE38DA"/>
    <w:multiLevelType w:val="hybridMultilevel"/>
    <w:tmpl w:val="663EC232"/>
    <w:lvl w:ilvl="0" w:tplc="762E5E74">
      <w:start w:val="1"/>
      <w:numFmt w:val="decimal"/>
      <w:lvlText w:val="%1."/>
      <w:lvlJc w:val="left"/>
      <w:pPr>
        <w:ind w:left="63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C83184"/>
    <w:multiLevelType w:val="hybridMultilevel"/>
    <w:tmpl w:val="2396B0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B36BEE"/>
    <w:multiLevelType w:val="hybridMultilevel"/>
    <w:tmpl w:val="35B24AD0"/>
    <w:lvl w:ilvl="0" w:tplc="929E3EFC">
      <w:start w:val="1"/>
      <w:numFmt w:val="lowerLetter"/>
      <w:lvlText w:val="%1."/>
      <w:lvlJc w:val="left"/>
      <w:pPr>
        <w:ind w:left="720" w:hanging="360"/>
      </w:pPr>
      <w:rPr>
        <w:rFonts w:hint="default"/>
        <w:b/>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E66F40"/>
    <w:multiLevelType w:val="hybridMultilevel"/>
    <w:tmpl w:val="1C14B342"/>
    <w:lvl w:ilvl="0" w:tplc="AD9E3484">
      <w:start w:val="4"/>
      <w:numFmt w:val="bullet"/>
      <w:lvlText w:val="•"/>
      <w:lvlJc w:val="left"/>
      <w:pPr>
        <w:ind w:left="630" w:hanging="360"/>
      </w:pPr>
      <w:rPr>
        <w:rFonts w:ascii="Calibri" w:eastAsia="Times New Roman" w:hAnsi="Calibri" w:cs="Calibri"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9" w15:restartNumberingAfterBreak="0">
    <w:nsid w:val="3F0619C3"/>
    <w:multiLevelType w:val="multilevel"/>
    <w:tmpl w:val="EE528A06"/>
    <w:lvl w:ilvl="0">
      <w:start w:val="1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360" w:hanging="36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440" w:hanging="1440"/>
      </w:pPr>
      <w:rPr>
        <w:rFonts w:hint="default"/>
        <w:b/>
      </w:rPr>
    </w:lvl>
  </w:abstractNum>
  <w:abstractNum w:abstractNumId="10" w15:restartNumberingAfterBreak="0">
    <w:nsid w:val="53FE7BE8"/>
    <w:multiLevelType w:val="multilevel"/>
    <w:tmpl w:val="FB86F424"/>
    <w:lvl w:ilvl="0">
      <w:start w:val="1"/>
      <w:numFmt w:val="decimal"/>
      <w:lvlText w:val="%1."/>
      <w:lvlJc w:val="left"/>
      <w:pPr>
        <w:ind w:left="720" w:hanging="360"/>
      </w:pPr>
      <w:rPr>
        <w:rFonts w:hint="default"/>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11" w15:restartNumberingAfterBreak="0">
    <w:nsid w:val="64960919"/>
    <w:multiLevelType w:val="hybridMultilevel"/>
    <w:tmpl w:val="7AF6AB1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5037FA3"/>
    <w:multiLevelType w:val="multilevel"/>
    <w:tmpl w:val="063689E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6E353162"/>
    <w:multiLevelType w:val="hybridMultilevel"/>
    <w:tmpl w:val="7A163202"/>
    <w:lvl w:ilvl="0" w:tplc="ED8EF812">
      <w:start w:val="10"/>
      <w:numFmt w:val="decimal"/>
      <w:lvlText w:val="%1."/>
      <w:lvlJc w:val="left"/>
      <w:pPr>
        <w:ind w:left="9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14" w15:restartNumberingAfterBreak="0">
    <w:nsid w:val="7CB20265"/>
    <w:multiLevelType w:val="multilevel"/>
    <w:tmpl w:val="2C82D176"/>
    <w:lvl w:ilvl="0">
      <w:start w:val="12"/>
      <w:numFmt w:val="decimal"/>
      <w:lvlText w:val="%1"/>
      <w:lvlJc w:val="left"/>
      <w:pPr>
        <w:ind w:left="375" w:hanging="375"/>
      </w:pPr>
      <w:rPr>
        <w:rFonts w:hint="default"/>
      </w:rPr>
    </w:lvl>
    <w:lvl w:ilvl="1">
      <w:start w:val="1"/>
      <w:numFmt w:val="decimal"/>
      <w:lvlText w:val="%1.%2"/>
      <w:lvlJc w:val="left"/>
      <w:pPr>
        <w:ind w:left="697" w:hanging="375"/>
      </w:pPr>
      <w:rPr>
        <w:rFonts w:hint="default"/>
      </w:rPr>
    </w:lvl>
    <w:lvl w:ilvl="2">
      <w:start w:val="1"/>
      <w:numFmt w:val="decimal"/>
      <w:lvlText w:val="%1.%2.%3"/>
      <w:lvlJc w:val="left"/>
      <w:pPr>
        <w:ind w:left="1364" w:hanging="720"/>
      </w:pPr>
      <w:rPr>
        <w:rFonts w:hint="default"/>
      </w:rPr>
    </w:lvl>
    <w:lvl w:ilvl="3">
      <w:start w:val="1"/>
      <w:numFmt w:val="decimal"/>
      <w:lvlText w:val="%1.%2.%3.%4"/>
      <w:lvlJc w:val="left"/>
      <w:pPr>
        <w:ind w:left="168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012" w:hanging="108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016" w:hanging="1440"/>
      </w:pPr>
      <w:rPr>
        <w:rFonts w:hint="default"/>
      </w:rPr>
    </w:lvl>
  </w:abstractNum>
  <w:abstractNum w:abstractNumId="15" w15:restartNumberingAfterBreak="0">
    <w:nsid w:val="7E623D33"/>
    <w:multiLevelType w:val="hybridMultilevel"/>
    <w:tmpl w:val="2542CBEC"/>
    <w:lvl w:ilvl="0" w:tplc="87D0A6D6">
      <w:start w:val="7"/>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0"/>
  </w:num>
  <w:num w:numId="3">
    <w:abstractNumId w:val="14"/>
  </w:num>
  <w:num w:numId="4">
    <w:abstractNumId w:val="0"/>
  </w:num>
  <w:num w:numId="5">
    <w:abstractNumId w:val="2"/>
  </w:num>
  <w:num w:numId="6">
    <w:abstractNumId w:val="9"/>
  </w:num>
  <w:num w:numId="7">
    <w:abstractNumId w:val="13"/>
  </w:num>
  <w:num w:numId="8">
    <w:abstractNumId w:val="1"/>
  </w:num>
  <w:num w:numId="9">
    <w:abstractNumId w:val="15"/>
  </w:num>
  <w:num w:numId="10">
    <w:abstractNumId w:val="7"/>
  </w:num>
  <w:num w:numId="11">
    <w:abstractNumId w:val="4"/>
  </w:num>
  <w:num w:numId="12">
    <w:abstractNumId w:val="3"/>
  </w:num>
  <w:num w:numId="13">
    <w:abstractNumId w:val="5"/>
  </w:num>
  <w:num w:numId="14">
    <w:abstractNumId w:val="8"/>
  </w:num>
  <w:num w:numId="15">
    <w:abstractNumId w:val="6"/>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A15"/>
    <w:rsid w:val="006E4907"/>
    <w:rsid w:val="00926670"/>
    <w:rsid w:val="00A015B4"/>
    <w:rsid w:val="00AB5AB4"/>
    <w:rsid w:val="00AD2630"/>
    <w:rsid w:val="00CD4F5E"/>
    <w:rsid w:val="00D05A15"/>
    <w:rsid w:val="00E53C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F419125"/>
  <w15:chartTrackingRefBased/>
  <w15:docId w15:val="{2F98CCAC-67E8-4A9D-BBF2-B771AE8F4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A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05A1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05A15"/>
    <w:rPr>
      <w:sz w:val="20"/>
      <w:szCs w:val="20"/>
    </w:rPr>
  </w:style>
  <w:style w:type="character" w:styleId="FootnoteReference">
    <w:name w:val="footnote reference"/>
    <w:aliases w:val="ftref"/>
    <w:uiPriority w:val="99"/>
    <w:unhideWhenUsed/>
    <w:rsid w:val="00D05A15"/>
    <w:rPr>
      <w:vertAlign w:val="superscript"/>
    </w:rPr>
  </w:style>
  <w:style w:type="paragraph" w:styleId="ListParagraph">
    <w:name w:val="List Paragraph"/>
    <w:aliases w:val="Bullets,BPList,Recommendation,List Paragraph11,Dot pt,F5 List Paragraph,List Paragraph1,No Spacing1,List Paragraph Char Char Char,Indicator Text,Numbered Para 1,Bullet 1,List Paragraph12,Bullet Points,MAIN CONTENT"/>
    <w:basedOn w:val="Normal"/>
    <w:link w:val="ListParagraphChar"/>
    <w:uiPriority w:val="34"/>
    <w:qFormat/>
    <w:rsid w:val="00D05A15"/>
    <w:pPr>
      <w:ind w:left="720"/>
      <w:contextualSpacing/>
    </w:pPr>
  </w:style>
  <w:style w:type="character" w:styleId="Hyperlink">
    <w:name w:val="Hyperlink"/>
    <w:basedOn w:val="DefaultParagraphFont"/>
    <w:uiPriority w:val="99"/>
    <w:unhideWhenUsed/>
    <w:rsid w:val="00D05A15"/>
    <w:rPr>
      <w:color w:val="0563C1" w:themeColor="hyperlink"/>
      <w:u w:val="single"/>
    </w:rPr>
  </w:style>
  <w:style w:type="character" w:customStyle="1" w:styleId="ListParagraphChar">
    <w:name w:val="List Paragraph Char"/>
    <w:aliases w:val="Bullets Char,BPList Char,Recommendation Char,List Paragraph11 Char,Dot pt Char,F5 List Paragraph Char,List Paragraph1 Char,No Spacing1 Char,List Paragraph Char Char Char Char,Indicator Text Char,Numbered Para 1 Char,Bullet 1 Char"/>
    <w:basedOn w:val="DefaultParagraphFont"/>
    <w:link w:val="ListParagraph"/>
    <w:uiPriority w:val="34"/>
    <w:qFormat/>
    <w:locked/>
    <w:rsid w:val="00D05A15"/>
  </w:style>
  <w:style w:type="character" w:customStyle="1" w:styleId="normaltextrun">
    <w:name w:val="normaltextrun"/>
    <w:rsid w:val="00AB5AB4"/>
  </w:style>
  <w:style w:type="character" w:customStyle="1" w:styleId="eop">
    <w:name w:val="eop"/>
    <w:rsid w:val="00AB5AB4"/>
  </w:style>
  <w:style w:type="paragraph" w:styleId="NormalWeb">
    <w:name w:val="Normal (Web)"/>
    <w:basedOn w:val="Normal"/>
    <w:uiPriority w:val="99"/>
    <w:unhideWhenUsed/>
    <w:rsid w:val="00AB5AB4"/>
    <w:rPr>
      <w:rFonts w:ascii="Times New Roman" w:hAnsi="Times New Roman" w:cs="Times New Roman"/>
      <w:sz w:val="24"/>
      <w:szCs w:val="24"/>
    </w:rPr>
  </w:style>
  <w:style w:type="table" w:customStyle="1" w:styleId="TableGrid8">
    <w:name w:val="Table Grid8"/>
    <w:basedOn w:val="TableNormal"/>
    <w:next w:val="TableGrid"/>
    <w:uiPriority w:val="39"/>
    <w:rsid w:val="00AB5AB4"/>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B5AB4"/>
    <w:pPr>
      <w:autoSpaceDE w:val="0"/>
      <w:autoSpaceDN w:val="0"/>
      <w:adjustRightInd w:val="0"/>
      <w:spacing w:after="0" w:line="240" w:lineRule="auto"/>
    </w:pPr>
    <w:rPr>
      <w:rFonts w:ascii="Calibri" w:hAnsi="Calibri" w:cs="Calibri"/>
      <w:color w:val="000000"/>
      <w:sz w:val="24"/>
      <w:szCs w:val="24"/>
    </w:rPr>
  </w:style>
  <w:style w:type="paragraph" w:customStyle="1" w:styleId="paragraph">
    <w:name w:val="paragraph"/>
    <w:basedOn w:val="Normal"/>
    <w:rsid w:val="00AB5AB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ellingerror">
    <w:name w:val="spellingerror"/>
    <w:basedOn w:val="DefaultParagraphFont"/>
    <w:rsid w:val="00AB5AB4"/>
  </w:style>
  <w:style w:type="character" w:customStyle="1" w:styleId="contextualspellingandgrammarerror">
    <w:name w:val="contextualspellingandgrammarerror"/>
    <w:basedOn w:val="DefaultParagraphFont"/>
    <w:rsid w:val="00AB5AB4"/>
  </w:style>
  <w:style w:type="table" w:styleId="TableGrid">
    <w:name w:val="Table Grid"/>
    <w:basedOn w:val="TableNormal"/>
    <w:uiPriority w:val="39"/>
    <w:rsid w:val="00AB5A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015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15B4"/>
  </w:style>
  <w:style w:type="paragraph" w:styleId="Footer">
    <w:name w:val="footer"/>
    <w:basedOn w:val="Normal"/>
    <w:link w:val="FooterChar"/>
    <w:uiPriority w:val="99"/>
    <w:unhideWhenUsed/>
    <w:rsid w:val="00A015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15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a@unwomen.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un.org/Docs/journal/asp/ws.asp?m=ST/SGB/2003/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A2D9C7-3E0C-49B0-A07B-138076F29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2539</Words>
  <Characters>14473</Characters>
  <Application>Microsoft Office Word</Application>
  <DocSecurity>0</DocSecurity>
  <Lines>120</Lines>
  <Paragraphs>33</Paragraphs>
  <ScaleCrop>false</ScaleCrop>
  <Company/>
  <LinksUpToDate>false</LinksUpToDate>
  <CharactersWithSpaces>16979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Dobrioglo</dc:creator>
  <cp:keywords/>
  <dc:description/>
  <cp:lastModifiedBy>Veronica Dobrioglo</cp:lastModifiedBy>
  <cp:revision>6</cp:revision>
  <dcterms:created xsi:type="dcterms:W3CDTF">2021-10-06T09:32:00Z</dcterms:created>
  <dcterms:modified xsi:type="dcterms:W3CDTF">2021-10-06T10:31:00Z</dcterms:modified>
</cp:coreProperties>
</file>