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D87F" w14:textId="77777777" w:rsidR="00F734A5" w:rsidRPr="00725DC3" w:rsidRDefault="00F734A5" w:rsidP="00F734A5">
      <w:pPr>
        <w:rPr>
          <w:rFonts w:cstheme="minorHAnsi"/>
          <w:b/>
          <w:sz w:val="24"/>
          <w:szCs w:val="24"/>
        </w:rPr>
      </w:pPr>
      <w:r w:rsidRPr="00725DC3">
        <w:rPr>
          <w:rFonts w:cstheme="minorHAnsi"/>
          <w:b/>
          <w:sz w:val="24"/>
          <w:szCs w:val="24"/>
        </w:rPr>
        <w:t xml:space="preserve">ANNEX 1: </w:t>
      </w:r>
      <w:r w:rsidRPr="00DA46AB">
        <w:rPr>
          <w:rFonts w:ascii="Myriad Pro" w:eastAsia="Calibri" w:hAnsi="Myriad Pro" w:cs="Calibri"/>
          <w:b/>
          <w:bCs/>
          <w:iCs/>
          <w:sz w:val="20"/>
          <w:szCs w:val="20"/>
          <w:lang w:val="en-US" w:eastAsia="es-PA"/>
        </w:rPr>
        <w:t>TECHNICAL SPECIFICATIONS TABLE</w:t>
      </w:r>
      <w:r>
        <w:rPr>
          <w:rFonts w:ascii="Myriad Pro" w:eastAsia="Calibri" w:hAnsi="Myriad Pro" w:cs="Calibri"/>
          <w:b/>
          <w:bCs/>
          <w:iCs/>
          <w:sz w:val="20"/>
          <w:szCs w:val="20"/>
          <w:lang w:val="en-US" w:eastAsia="es-PA"/>
        </w:rPr>
        <w:t xml:space="preserve"> – LOT 1</w:t>
      </w:r>
    </w:p>
    <w:p w14:paraId="6C104358" w14:textId="77777777" w:rsidR="00F734A5" w:rsidRPr="00552120" w:rsidRDefault="00030CCA" w:rsidP="00F734A5">
      <w:pPr>
        <w:rPr>
          <w:rFonts w:cstheme="minorHAnsi"/>
          <w:sz w:val="20"/>
          <w:szCs w:val="20"/>
        </w:rPr>
      </w:pPr>
      <w:sdt>
        <w:sdtPr>
          <w:rPr>
            <w:b/>
            <w:bCs/>
          </w:rPr>
          <w:id w:val="1920899589"/>
          <w:placeholder>
            <w:docPart w:val="00968C3F87944F9AB5FDD152CEA1BF7E"/>
          </w:placeholder>
          <w:text/>
        </w:sdtPr>
        <w:sdtEndPr/>
        <w:sdtContent>
          <w:r w:rsidR="00F734A5" w:rsidRPr="0025562E">
            <w:rPr>
              <w:b/>
              <w:bCs/>
            </w:rPr>
            <w:t>RfQ21/02366 Procurement of forensic laboratory equipment for Law Enforcement Project</w:t>
          </w:r>
          <w:r w:rsidR="00F734A5">
            <w:rPr>
              <w:b/>
              <w:bCs/>
            </w:rPr>
            <w:t xml:space="preserve"> </w:t>
          </w:r>
        </w:sdtContent>
      </w:sdt>
      <w:r w:rsidR="00F734A5" w:rsidRPr="001242AD">
        <w:rPr>
          <w:sz w:val="20"/>
          <w:szCs w:val="20"/>
        </w:rPr>
        <w:t xml:space="preserve">requires the delivery of the following goods as per </w:t>
      </w:r>
      <w:r w:rsidR="00F734A5" w:rsidRPr="001242AD">
        <w:rPr>
          <w:sz w:val="20"/>
          <w:szCs w:val="20"/>
          <w:u w:val="single"/>
        </w:rPr>
        <w:t>the technical specifications.</w:t>
      </w:r>
    </w:p>
    <w:tbl>
      <w:tblPr>
        <w:tblW w:w="14131" w:type="dxa"/>
        <w:tblLook w:val="04A0" w:firstRow="1" w:lastRow="0" w:firstColumn="1" w:lastColumn="0" w:noHBand="0" w:noVBand="1"/>
      </w:tblPr>
      <w:tblGrid>
        <w:gridCol w:w="715"/>
        <w:gridCol w:w="4320"/>
        <w:gridCol w:w="283"/>
        <w:gridCol w:w="5209"/>
        <w:gridCol w:w="6"/>
        <w:gridCol w:w="3592"/>
        <w:gridCol w:w="6"/>
      </w:tblGrid>
      <w:tr w:rsidR="00F734A5" w:rsidRPr="00E80145" w14:paraId="4863485D" w14:textId="0C4CDC88" w:rsidTr="00F734A5">
        <w:trPr>
          <w:gridAfter w:val="1"/>
          <w:wAfter w:w="6" w:type="dxa"/>
          <w:trHeight w:val="43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848C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Item: </w:t>
            </w:r>
            <w:r w:rsidRPr="00E8014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Fourier-transform infrared spectrometer microscope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D92F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B040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1 unit 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958" w14:textId="7FA44826" w:rsidR="00F734A5" w:rsidRPr="00F734A5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34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Company name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F734A5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(please indicate)</w:t>
            </w:r>
          </w:p>
        </w:tc>
      </w:tr>
      <w:tr w:rsidR="00F734A5" w:rsidRPr="00E80145" w14:paraId="46EE4303" w14:textId="6B348128" w:rsidTr="00F734A5">
        <w:trPr>
          <w:trHeight w:val="450"/>
        </w:trPr>
        <w:tc>
          <w:tcPr>
            <w:tcW w:w="10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EBB5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Purpose: </w:t>
            </w:r>
            <w:r w:rsidRPr="00E8014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Determines chemical composition of a sample by generating spectra for each compound.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4BD60A" w14:textId="4CF62F7C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Brand name: </w:t>
            </w:r>
            <w:r w:rsidRPr="00F734A5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(please indicate)</w:t>
            </w:r>
          </w:p>
        </w:tc>
      </w:tr>
      <w:tr w:rsidR="00F734A5" w:rsidRPr="00763C84" w14:paraId="5D797C2C" w14:textId="705F16DF" w:rsidTr="00F734A5">
        <w:trPr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B623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33B6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Composition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FAB" w14:textId="5F111174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Model: </w:t>
            </w:r>
            <w:r w:rsidRPr="00F734A5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(please indicate)</w:t>
            </w:r>
          </w:p>
        </w:tc>
      </w:tr>
      <w:tr w:rsidR="00F734A5" w:rsidRPr="00763C84" w14:paraId="726CCED1" w14:textId="32E600E7" w:rsidTr="00F734A5">
        <w:trPr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8086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(1)</w:t>
            </w:r>
          </w:p>
        </w:tc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021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FTIR Microscope (automated)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715" w14:textId="69D6FE0A" w:rsidR="00F734A5" w:rsidRPr="00F734A5" w:rsidRDefault="00F734A5" w:rsidP="00847E62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r w:rsidRPr="00F734A5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  <w:lang w:val="en-US"/>
              </w:rPr>
              <w:t>Please indicate the exact technical specifications for the offered equipment</w:t>
            </w:r>
          </w:p>
        </w:tc>
      </w:tr>
      <w:tr w:rsidR="00F734A5" w:rsidRPr="00763C84" w14:paraId="74868A85" w14:textId="4B8E4050" w:rsidTr="00F734A5">
        <w:trPr>
          <w:gridAfter w:val="1"/>
          <w:wAfter w:w="6" w:type="dxa"/>
          <w:trHeight w:val="31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1971" w14:textId="77777777" w:rsidR="00F734A5" w:rsidRPr="00763C84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1-1</w:t>
            </w:r>
          </w:p>
          <w:p w14:paraId="69A7E515" w14:textId="77777777" w:rsidR="00F734A5" w:rsidRPr="00763C84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690C3915" w14:textId="77777777" w:rsidR="00F734A5" w:rsidRPr="00763C84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14F6CE65" w14:textId="77777777" w:rsidR="00F734A5" w:rsidRPr="00763C84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5B58C484" w14:textId="77777777" w:rsidR="00F734A5" w:rsidRPr="00763C84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7777F542" w14:textId="77777777" w:rsidR="00F734A5" w:rsidRPr="00763C84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5008E81A" w14:textId="77777777" w:rsidR="00F734A5" w:rsidRPr="00763C84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00BD027E" w14:textId="77777777" w:rsidR="00F734A5" w:rsidRPr="00763C84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 </w:t>
            </w:r>
          </w:p>
          <w:p w14:paraId="6E155577" w14:textId="77777777" w:rsidR="00F734A5" w:rsidRPr="00763C84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 </w:t>
            </w:r>
          </w:p>
          <w:p w14:paraId="437CB130" w14:textId="77777777" w:rsidR="00F734A5" w:rsidRPr="00763C84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 </w:t>
            </w:r>
          </w:p>
          <w:p w14:paraId="21A666AA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54A3" w14:textId="77777777" w:rsidR="00F734A5" w:rsidRPr="00763C84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Accessories</w:t>
            </w:r>
          </w:p>
          <w:p w14:paraId="0564B2A2" w14:textId="77777777" w:rsidR="00F734A5" w:rsidRPr="00763C84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032593EC" w14:textId="77777777" w:rsidR="00F734A5" w:rsidRPr="00763C84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53A87882" w14:textId="77777777" w:rsidR="00F734A5" w:rsidRPr="00763C84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012400C7" w14:textId="77777777" w:rsidR="00F734A5" w:rsidRPr="00763C84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5D3E8BD6" w14:textId="77777777" w:rsidR="00F734A5" w:rsidRPr="00763C84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43877DC4" w14:textId="77777777" w:rsidR="00F734A5" w:rsidRPr="00763C84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3FF09228" w14:textId="77777777" w:rsidR="00F734A5" w:rsidRPr="00763C84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0B23ED17" w14:textId="77777777" w:rsidR="00F734A5" w:rsidRPr="00763C84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7C4B35B0" w14:textId="77777777" w:rsidR="00F734A5" w:rsidRPr="00763C84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  <w:p w14:paraId="6C5792D3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AC73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A519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Support for fixing samples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52E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763C84" w14:paraId="7F65AC24" w14:textId="3AA75091" w:rsidTr="00F734A5">
        <w:trPr>
          <w:gridAfter w:val="1"/>
          <w:wAfter w:w="6" w:type="dxa"/>
          <w:trHeight w:val="69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F35F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273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8E94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6B1A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Support that can be tilted using adjustable screws to allow the inclined surfaces of the sample to be corrected.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FC3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763C84" w14:paraId="50C42E85" w14:textId="58F9F172" w:rsidTr="00F734A5">
        <w:trPr>
          <w:gridAfter w:val="1"/>
          <w:wAfter w:w="6" w:type="dxa"/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F043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3F0A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07B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453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Macro unit to accommodate standard FTIR accessories for measuring large samples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8CE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763C84" w14:paraId="79C11AB2" w14:textId="1CE2CA04" w:rsidTr="00F734A5">
        <w:trPr>
          <w:gridAfter w:val="1"/>
          <w:wAfter w:w="6" w:type="dxa"/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9145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AC3A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14B3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D284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Transmittance accessories for liquid and solid samples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140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763C84" w14:paraId="273DFE1D" w14:textId="3BD8CE20" w:rsidTr="00F734A5">
        <w:trPr>
          <w:gridAfter w:val="1"/>
          <w:wAfter w:w="6" w:type="dxa"/>
          <w:trHeight w:val="624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0B8A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5DC2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D742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9E6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Any other accessory which is required for installation and operation should be included and described on your offered specification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E5B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763C84" w14:paraId="27D53876" w14:textId="4C5E4C89" w:rsidTr="00F734A5">
        <w:trPr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650C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2DEB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Specifications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571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734A5" w:rsidRPr="00E80145" w14:paraId="15656720" w14:textId="3196C971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C129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27DF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Interferometer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7804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1C5" w14:textId="4177485D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permanently aligned </w:t>
            </w:r>
            <w:r w:rsidR="008D77C5" w:rsidRPr="00030CC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or</w:t>
            </w:r>
            <w:r w:rsidRPr="00030CCA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dynamic alignment system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248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43DE40E8" w14:textId="17BBE98C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E0F5" w14:textId="77777777" w:rsidR="00F734A5" w:rsidRPr="008D77C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8D77C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08E6" w14:textId="77777777" w:rsidR="00F734A5" w:rsidRPr="00030CCA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030CCA">
              <w:rPr>
                <w:rFonts w:eastAsia="Times New Roman" w:cstheme="minorHAnsi"/>
                <w:sz w:val="20"/>
                <w:szCs w:val="20"/>
                <w:lang w:val="en-US"/>
              </w:rPr>
              <w:t>Beamsplitter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6A0" w14:textId="77777777" w:rsidR="00F734A5" w:rsidRPr="00030CCA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30CCA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E560" w14:textId="77777777" w:rsidR="00F734A5" w:rsidRPr="00030CCA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030CCA">
              <w:rPr>
                <w:rFonts w:eastAsia="Times New Roman" w:cstheme="minorHAnsi"/>
                <w:sz w:val="20"/>
                <w:szCs w:val="20"/>
                <w:lang w:val="en-US"/>
              </w:rPr>
              <w:t>ZnSe</w:t>
            </w:r>
            <w:proofErr w:type="spellEnd"/>
            <w:r w:rsidRPr="00030CC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or other material resistant to moisture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BD7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755BA15E" w14:textId="2E64DD21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E47D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1F1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Spectral range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FEEC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6B71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7000 - 600 cm-1 or wider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7CA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3C05666D" w14:textId="57C5FCCD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92C0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B67A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Software controlled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4149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4A0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motorized ATR objective, condenser, polarizer, stage, aperture, focus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2CE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70E5197C" w14:textId="0BC42CFA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771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DB4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Sampling techniques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628F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DEA4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ATR, transmission, reflection 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B1F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6512FEB0" w14:textId="572F1F54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9712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4C1B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Mapping and imaging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74FD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C4D6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Automated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826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202AE205" w14:textId="19927375" w:rsidTr="00F734A5">
        <w:trPr>
          <w:gridAfter w:val="1"/>
          <w:wAfter w:w="6" w:type="dxa"/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194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3DD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ATR crystal material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B880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B75B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Ge and </w:t>
            </w:r>
            <w:proofErr w:type="spellStart"/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Diamand</w:t>
            </w:r>
            <w:proofErr w:type="spellEnd"/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754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02E00C42" w14:textId="7279E15A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A9FE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3662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ATR pressure sensor with automatic pressure control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7E2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3BA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equipped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09B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7A07808D" w14:textId="1CA08E57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F09A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FBA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Measuring sample height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B61D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2D9B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min 30 mm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5E3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763C84" w14:paraId="62F9EA27" w14:textId="3D2E9DD7" w:rsidTr="00F734A5">
        <w:trPr>
          <w:gridAfter w:val="1"/>
          <w:wAfter w:w="6" w:type="dxa"/>
          <w:trHeight w:val="12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9AFC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6F77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Spectra database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11BB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032F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at least 20 000. Spectral library for substances will include spectra of substances as: Organics, Inorganics, Polymers and Additives, Dyes and Pigments, Pesticides, Lubricants, Fibers, Coatings, Suspect Powders, Pharmaceuticals, Art Materials, Agrochemicals, Drugs, Solvents, Explosives etc.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A1BEB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302A13D0" w14:textId="41BDE5E8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D055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1184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Detector type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B71E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C49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MCT with thermoelectric or cryogenic (liquid nitrogen) cooling 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F76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4DB1556F" w14:textId="35A2E4F7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DD7D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6D4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Hardware validation program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E480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F944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Automated and in compliance with: Japanese and European Pharmacopoeia methods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C11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2F543B58" w14:textId="5B0E04D3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51DA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D976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Connectivity to PC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3F5C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8ECE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equipped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BE3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07B6694F" w14:textId="6BC0D941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75E3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3EB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Integrated software for the acquisition, processing, evaluation and reporting of spectroscopic data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8AA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17BC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equipped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1FD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E80145" w14:paraId="096AE6FE" w14:textId="33FC8F05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F49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BE70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Software compatible with Windows 10 OS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F8A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243D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equipped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32C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734A5" w:rsidRPr="00763C84" w14:paraId="1C38C137" w14:textId="6CA5EF73" w:rsidTr="00F734A5">
        <w:trPr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65E7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41A1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General Requirements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158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734A5" w:rsidRPr="00E80145" w14:paraId="60878535" w14:textId="10A05C79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1B0B" w14:textId="77777777" w:rsidR="00F734A5" w:rsidRPr="00E80145" w:rsidRDefault="00F734A5" w:rsidP="00847E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8C38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5A74" w14:textId="77777777" w:rsidR="00F734A5" w:rsidRPr="00AD5D88" w:rsidRDefault="00F734A5" w:rsidP="00847E62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  <w:t>Manufacturer ISO 13485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C55E" w14:textId="77777777" w:rsidR="00F734A5" w:rsidRPr="00AD5D88" w:rsidRDefault="00F734A5" w:rsidP="00847E62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DF3" w14:textId="77777777" w:rsidR="00F734A5" w:rsidRPr="00AD5D88" w:rsidRDefault="00F734A5" w:rsidP="00847E62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6B7" w14:textId="77777777" w:rsidR="00F734A5" w:rsidRPr="00E80145" w:rsidRDefault="00F734A5" w:rsidP="00847E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D5D88" w:rsidRPr="00E80145" w14:paraId="04AEE33C" w14:textId="77777777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66CB" w14:textId="041A914A" w:rsidR="00AD5D88" w:rsidRPr="008C3821" w:rsidRDefault="00AD5D88" w:rsidP="00AD5D8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C38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67E4" w14:textId="7E7980AB" w:rsidR="00AD5D88" w:rsidRPr="00AD5D88" w:rsidRDefault="00AD5D88" w:rsidP="00AD5D8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 xml:space="preserve">ISO </w:t>
            </w:r>
            <w:r w:rsidR="00411447" w:rsidRPr="00411447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9001:2015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701E" w14:textId="44DDCAB8" w:rsidR="00AD5D88" w:rsidRPr="00AD5D88" w:rsidRDefault="00AD5D88" w:rsidP="00AD5D8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0404" w14:textId="0BB6C64B" w:rsidR="00AD5D88" w:rsidRPr="00AD5D88" w:rsidRDefault="00AD5D88" w:rsidP="00AD5D8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47B" w14:textId="77777777" w:rsidR="00AD5D88" w:rsidRPr="00E80145" w:rsidRDefault="00AD5D88" w:rsidP="00AD5D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C3821" w:rsidRPr="00E80145" w14:paraId="3C83D6F7" w14:textId="77777777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6D27" w14:textId="28DAA6CF" w:rsidR="008C3821" w:rsidRPr="008C3821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C382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44A3" w14:textId="34BB0408" w:rsidR="008C3821" w:rsidRPr="00AD5D88" w:rsidRDefault="008C3821" w:rsidP="008C38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CE Certificate of Compliance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0864" w14:textId="22A9365F" w:rsidR="008C3821" w:rsidRPr="00AD5D88" w:rsidRDefault="008C3821" w:rsidP="008C38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C2BE" w14:textId="509798DA" w:rsidR="008C3821" w:rsidRPr="00AD5D88" w:rsidRDefault="008C3821" w:rsidP="008C382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AD5D88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168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C3821" w:rsidRPr="00E80145" w14:paraId="6E350BBF" w14:textId="1D28037E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2B9A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9B9F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Manufacturer's Authorization Form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F315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620B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9BD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C3821" w:rsidRPr="00E80145" w14:paraId="2471861E" w14:textId="53544DA4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90BB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109B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Authorized Service Center in the R. of Moldova or </w:t>
            </w:r>
            <w:proofErr w:type="spellStart"/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neighbouring</w:t>
            </w:r>
            <w:proofErr w:type="spellEnd"/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countries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C666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2AD2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F71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C3821" w:rsidRPr="00E80145" w14:paraId="3005740E" w14:textId="26ACFD5A" w:rsidTr="00F734A5">
        <w:trPr>
          <w:gridAfter w:val="1"/>
          <w:wAfter w:w="6" w:type="dxa"/>
          <w:trHeight w:val="3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FFD8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DE3A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Equipment assembly, installation and commissioning on site at beneficiary location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5255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32A3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D5E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C3821" w:rsidRPr="00763C84" w14:paraId="1F82E56C" w14:textId="2EF3776A" w:rsidTr="00F734A5">
        <w:trPr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0996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AACA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Warranty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64C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3821" w:rsidRPr="00E80145" w14:paraId="6E39808E" w14:textId="1D4DA4D1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235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815F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Main unit: minimum 12 months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1F1C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49EB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AC49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C3821" w:rsidRPr="00E80145" w14:paraId="498A753D" w14:textId="35B63580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ACAA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D0F3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Laser: minimum 24 months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AFEE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F309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4632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C3821" w:rsidRPr="00E80145" w14:paraId="5D4F73E1" w14:textId="72A4A5B5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7E40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35F6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Source: minimum 36 months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20F8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94A6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DC7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C3821" w:rsidRPr="00763C84" w14:paraId="33EFAE8B" w14:textId="169579DC" w:rsidTr="00F734A5">
        <w:trPr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54D5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DE8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A18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3821" w:rsidRPr="00E80145" w14:paraId="7B9E5763" w14:textId="22A02E5F" w:rsidTr="00F734A5">
        <w:trPr>
          <w:gridAfter w:val="1"/>
          <w:wAfter w:w="6" w:type="dxa"/>
          <w:trHeight w:val="3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EC5B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B15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Training in Romanian or Russian language at the beneficiary site for 3 persons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94B4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66F9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B87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C3821" w:rsidRPr="00E80145" w14:paraId="70E8A9BD" w14:textId="38046303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79D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53E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Training certificate issued for 3 persons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91B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64C5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E724F">
              <w:rPr>
                <w:rFonts w:eastAsia="Times New Roman" w:cstheme="minorHAnsi"/>
                <w:sz w:val="20"/>
                <w:szCs w:val="20"/>
                <w:lang w:val="en-US"/>
              </w:rPr>
              <w:t>ye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56E" w14:textId="77777777" w:rsidR="008C3821" w:rsidRPr="004E724F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C3821" w:rsidRPr="00763C84" w14:paraId="6C287258" w14:textId="7E0F508B" w:rsidTr="00F734A5">
        <w:trPr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9F23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D5B6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Documentation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E8E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3821" w:rsidRPr="00E80145" w14:paraId="767C9D44" w14:textId="7313C360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81E4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05A2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User’s manuals, preferable in Romanian or Russian language (optional English)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F0B7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86A8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940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C3821" w:rsidRPr="00E80145" w14:paraId="1FAD2821" w14:textId="7310445B" w:rsidTr="00F734A5">
        <w:trPr>
          <w:gridAfter w:val="1"/>
          <w:wAfter w:w="6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296C" w14:textId="77777777" w:rsidR="008C3821" w:rsidRPr="00E80145" w:rsidRDefault="008C3821" w:rsidP="008C382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E77C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Maintenance manual, preferable in Romanian or Russian language (optional English)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2BF5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1A6A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0145">
              <w:rPr>
                <w:rFonts w:eastAsia="Times New Roman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DC7" w14:textId="77777777" w:rsidR="008C3821" w:rsidRPr="00E80145" w:rsidRDefault="008C3821" w:rsidP="008C38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50E948BD" w14:textId="77777777" w:rsidR="00F734A5" w:rsidRPr="005E5F03" w:rsidRDefault="00F734A5" w:rsidP="00F734A5">
      <w:pPr>
        <w:rPr>
          <w:rFonts w:cstheme="minorHAnsi"/>
          <w:sz w:val="20"/>
          <w:szCs w:val="20"/>
        </w:rPr>
      </w:pPr>
    </w:p>
    <w:p w14:paraId="209850D4" w14:textId="77777777" w:rsidR="00F734A5" w:rsidRPr="005E5F03" w:rsidRDefault="00F734A5" w:rsidP="00F734A5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lastRenderedPageBreak/>
        <w:t xml:space="preserve">Delivery Requirements </w:t>
      </w:r>
    </w:p>
    <w:tbl>
      <w:tblPr>
        <w:tblStyle w:val="TableGrid"/>
        <w:tblW w:w="10235" w:type="dxa"/>
        <w:tblInd w:w="-34" w:type="dxa"/>
        <w:tblLook w:val="04A0" w:firstRow="1" w:lastRow="0" w:firstColumn="1" w:lastColumn="0" w:noHBand="0" w:noVBand="1"/>
      </w:tblPr>
      <w:tblGrid>
        <w:gridCol w:w="2297"/>
        <w:gridCol w:w="7938"/>
      </w:tblGrid>
      <w:tr w:rsidR="00F734A5" w:rsidRPr="005E5F03" w14:paraId="53D720BB" w14:textId="77777777" w:rsidTr="00847E62">
        <w:trPr>
          <w:trHeight w:val="306"/>
        </w:trPr>
        <w:tc>
          <w:tcPr>
            <w:tcW w:w="10235" w:type="dxa"/>
            <w:gridSpan w:val="2"/>
            <w:shd w:val="clear" w:color="auto" w:fill="D9D9D9" w:themeFill="background1" w:themeFillShade="D9"/>
            <w:vAlign w:val="center"/>
          </w:tcPr>
          <w:p w14:paraId="0E61AA83" w14:textId="77777777" w:rsidR="00F734A5" w:rsidRPr="005E5F03" w:rsidRDefault="00F734A5" w:rsidP="00847E62">
            <w:pPr>
              <w:spacing w:after="160" w:line="259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E5F03">
              <w:rPr>
                <w:rFonts w:cstheme="minorHAnsi"/>
                <w:b/>
                <w:iCs/>
                <w:sz w:val="20"/>
                <w:szCs w:val="20"/>
              </w:rPr>
              <w:t>Delivery Requirements</w:t>
            </w:r>
          </w:p>
        </w:tc>
      </w:tr>
      <w:tr w:rsidR="00F734A5" w:rsidRPr="005E5F03" w14:paraId="7BDD613C" w14:textId="77777777" w:rsidTr="00847E62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F0F8829" w14:textId="77777777" w:rsidR="00F734A5" w:rsidRPr="005E5F03" w:rsidRDefault="00F734A5" w:rsidP="00847E62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Delivery date and time</w:t>
            </w:r>
          </w:p>
        </w:tc>
        <w:tc>
          <w:tcPr>
            <w:tcW w:w="7938" w:type="dxa"/>
            <w:vAlign w:val="center"/>
          </w:tcPr>
          <w:p w14:paraId="11E7921F" w14:textId="77777777" w:rsidR="00F734A5" w:rsidRPr="00843204" w:rsidRDefault="00F734A5" w:rsidP="00847E62">
            <w:pPr>
              <w:rPr>
                <w:sz w:val="20"/>
                <w:szCs w:val="20"/>
              </w:rPr>
            </w:pPr>
            <w:r w:rsidRPr="00843204">
              <w:rPr>
                <w:sz w:val="20"/>
                <w:szCs w:val="20"/>
              </w:rPr>
              <w:t xml:space="preserve">Bidder shall deliver the goods </w:t>
            </w:r>
            <w:sdt>
              <w:sdtPr>
                <w:rPr>
                  <w:sz w:val="20"/>
                  <w:szCs w:val="20"/>
                </w:rPr>
                <w:alias w:val="Time in days/weeks"/>
                <w:tag w:val="Time in days/weeks"/>
                <w:id w:val="-753193266"/>
                <w:placeholder>
                  <w:docPart w:val="DE873895AEB04F2AB28771D53EF1B2E2"/>
                </w:placeholder>
              </w:sdtPr>
              <w:sdtEndPr/>
              <w:sdtContent>
                <w:r w:rsidRPr="00843204">
                  <w:rPr>
                    <w:sz w:val="20"/>
                    <w:szCs w:val="20"/>
                  </w:rPr>
                  <w:t>in</w:t>
                </w:r>
              </w:sdtContent>
            </w:sdt>
            <w:r w:rsidRPr="00843204">
              <w:rPr>
                <w:sz w:val="20"/>
                <w:szCs w:val="20"/>
              </w:rPr>
              <w:t xml:space="preserve"> maximum </w:t>
            </w:r>
            <w:r w:rsidRPr="00401C1E">
              <w:rPr>
                <w:sz w:val="20"/>
                <w:szCs w:val="20"/>
              </w:rPr>
              <w:t>90</w:t>
            </w:r>
            <w:r w:rsidRPr="00843204">
              <w:rPr>
                <w:sz w:val="20"/>
                <w:szCs w:val="20"/>
              </w:rPr>
              <w:t xml:space="preserve"> calendar days after Contract signature</w:t>
            </w:r>
          </w:p>
        </w:tc>
      </w:tr>
      <w:tr w:rsidR="00F734A5" w:rsidRPr="005E5F03" w14:paraId="327A4D0E" w14:textId="77777777" w:rsidTr="00847E62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6E840EA" w14:textId="77777777" w:rsidR="00F734A5" w:rsidRPr="005E5F03" w:rsidRDefault="00F734A5" w:rsidP="00847E62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Delivery Terms (INCOTERMS 20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5E5F03">
              <w:rPr>
                <w:rFonts w:cstheme="minorHAnsi"/>
                <w:b/>
                <w:sz w:val="20"/>
                <w:szCs w:val="20"/>
              </w:rPr>
              <w:t>0)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79561492"/>
            <w:placeholder>
              <w:docPart w:val="AFA68EC42A3841C3A1F5B54EF544C99D"/>
            </w:placeholder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470F569B" w14:textId="77777777" w:rsidR="00F734A5" w:rsidRPr="005E5F03" w:rsidRDefault="00F734A5" w:rsidP="00847E6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DAP</w:t>
                </w:r>
              </w:p>
            </w:tc>
          </w:sdtContent>
        </w:sdt>
      </w:tr>
      <w:tr w:rsidR="00F734A5" w:rsidRPr="005E5F03" w14:paraId="2D98249F" w14:textId="77777777" w:rsidTr="00847E62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8EAD646" w14:textId="77777777" w:rsidR="00F734A5" w:rsidRDefault="00F734A5" w:rsidP="00847E62">
            <w:pPr>
              <w:rPr>
                <w:b/>
                <w:bCs/>
                <w:sz w:val="20"/>
                <w:szCs w:val="20"/>
              </w:rPr>
            </w:pPr>
            <w:r w:rsidRPr="01BF9306">
              <w:rPr>
                <w:b/>
                <w:bCs/>
                <w:sz w:val="20"/>
                <w:szCs w:val="20"/>
              </w:rPr>
              <w:t>Customs clearance</w:t>
            </w:r>
          </w:p>
          <w:p w14:paraId="042AFA26" w14:textId="77777777" w:rsidR="00F734A5" w:rsidRPr="005E5F03" w:rsidRDefault="00F734A5" w:rsidP="00847E62">
            <w:pPr>
              <w:rPr>
                <w:b/>
                <w:bCs/>
                <w:sz w:val="20"/>
                <w:szCs w:val="20"/>
              </w:rPr>
            </w:pPr>
            <w:r w:rsidRPr="01BF9306">
              <w:rPr>
                <w:b/>
                <w:bCs/>
                <w:sz w:val="20"/>
                <w:szCs w:val="20"/>
              </w:rPr>
              <w:t>(must be linked to INCOTERM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14:paraId="7FCB388D" w14:textId="77777777" w:rsidR="00F734A5" w:rsidRDefault="00030CCA" w:rsidP="00847E62">
            <w:pPr>
              <w:rPr>
                <w:rFonts w:cstheme="minorHAnsi"/>
                <w:iCs/>
                <w:sz w:val="20"/>
                <w:szCs w:val="20"/>
              </w:rPr>
            </w:pPr>
            <w:sdt>
              <w:sdtPr>
                <w:id w:val="-1080370678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A5" w:rsidRPr="000578F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F734A5" w:rsidRPr="01BF9306">
              <w:rPr>
                <w:sz w:val="20"/>
                <w:szCs w:val="20"/>
              </w:rPr>
              <w:t xml:space="preserve"> </w:t>
            </w:r>
            <w:r w:rsidR="00F734A5" w:rsidRPr="00B1646F">
              <w:rPr>
                <w:rFonts w:cstheme="minorHAnsi"/>
                <w:iCs/>
                <w:sz w:val="20"/>
                <w:szCs w:val="20"/>
              </w:rPr>
              <w:t>Not applicable</w:t>
            </w:r>
          </w:p>
          <w:p w14:paraId="324574A1" w14:textId="77777777" w:rsidR="00F734A5" w:rsidRPr="005E5F03" w:rsidRDefault="00F734A5" w:rsidP="00847E62">
            <w:pPr>
              <w:rPr>
                <w:rFonts w:cstheme="minorHAnsi"/>
                <w:iCs/>
                <w:sz w:val="20"/>
                <w:szCs w:val="20"/>
                <w:highlight w:val="yellow"/>
              </w:rPr>
            </w:pPr>
          </w:p>
        </w:tc>
      </w:tr>
      <w:tr w:rsidR="00F734A5" w:rsidRPr="005E5F03" w14:paraId="161DC447" w14:textId="77777777" w:rsidTr="00847E62">
        <w:trPr>
          <w:trHeight w:val="306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0C1C353" w14:textId="77777777" w:rsidR="00F734A5" w:rsidRPr="009D1F07" w:rsidRDefault="00F734A5" w:rsidP="00847E62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9D1F07">
              <w:rPr>
                <w:rFonts w:cstheme="minorHAnsi"/>
                <w:b/>
                <w:bCs/>
                <w:iCs/>
                <w:sz w:val="20"/>
                <w:szCs w:val="20"/>
              </w:rPr>
              <w:t>Exact Address(es) of Delivery Location(s)</w:t>
            </w:r>
          </w:p>
        </w:tc>
        <w:tc>
          <w:tcPr>
            <w:tcW w:w="7938" w:type="dxa"/>
            <w:vAlign w:val="center"/>
          </w:tcPr>
          <w:p w14:paraId="646F1FA4" w14:textId="77777777" w:rsidR="00F734A5" w:rsidRPr="00100E30" w:rsidRDefault="00030CCA" w:rsidP="00847E62">
            <w:pPr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alias w:val="Enter addresses - identify all if multiple"/>
                <w:tag w:val="Enter addresses - identify all if multiple"/>
                <w:id w:val="-412704902"/>
                <w:placeholder>
                  <w:docPart w:val="862E48AC214F434CB7ECDCF3C1A23452"/>
                </w:placeholder>
                <w:text w:multiLine="1"/>
              </w:sdtPr>
              <w:sdtEndPr/>
              <w:sdtContent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 xml:space="preserve">10, </w:t>
                </w:r>
                <w:proofErr w:type="spellStart"/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>Putna</w:t>
                </w:r>
                <w:proofErr w:type="spellEnd"/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 xml:space="preserve"> street (former 10, </w:t>
                </w:r>
                <w:proofErr w:type="spellStart"/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>V.</w:t>
                </w:r>
                <w:proofErr w:type="gramStart"/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>L.Komarov</w:t>
                </w:r>
                <w:proofErr w:type="spellEnd"/>
                <w:proofErr w:type="gramEnd"/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 xml:space="preserve">), Chisinau, Republic of Moldova </w:t>
                </w:r>
                <w:r w:rsidR="00F734A5">
                  <w:rPr>
                    <w:rFonts w:cstheme="minorHAnsi"/>
                    <w:iCs/>
                    <w:sz w:val="20"/>
                    <w:szCs w:val="20"/>
                  </w:rPr>
                  <w:t>(</w:t>
                </w:r>
                <w:r w:rsidR="00F734A5" w:rsidRPr="009D1F07">
                  <w:rPr>
                    <w:rFonts w:cstheme="minorHAnsi"/>
                    <w:iCs/>
                    <w:sz w:val="20"/>
                    <w:szCs w:val="20"/>
                  </w:rPr>
                  <w:t>Forensic and Judicial Expertise Cente</w:t>
                </w:r>
                <w:r w:rsidR="00F734A5">
                  <w:rPr>
                    <w:rFonts w:cstheme="minorHAnsi"/>
                    <w:iCs/>
                    <w:sz w:val="20"/>
                    <w:szCs w:val="20"/>
                  </w:rPr>
                  <w:t>r)</w:t>
                </w:r>
              </w:sdtContent>
            </w:sdt>
          </w:p>
        </w:tc>
      </w:tr>
      <w:tr w:rsidR="00F734A5" w:rsidRPr="005E5F03" w14:paraId="4CC54B6C" w14:textId="77777777" w:rsidTr="00847E62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EFF8846" w14:textId="77777777" w:rsidR="00F734A5" w:rsidRPr="005E5F03" w:rsidRDefault="00F734A5" w:rsidP="00847E62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Warranty Period</w:t>
            </w:r>
          </w:p>
        </w:tc>
        <w:tc>
          <w:tcPr>
            <w:tcW w:w="7938" w:type="dxa"/>
          </w:tcPr>
          <w:p w14:paraId="7C1BACE8" w14:textId="77777777" w:rsidR="00F734A5" w:rsidRPr="00282B5C" w:rsidRDefault="00030CCA" w:rsidP="00847E62">
            <w:pPr>
              <w:rPr>
                <w:rFonts w:ascii="Calibri"/>
                <w:sz w:val="20"/>
                <w:szCs w:val="20"/>
              </w:rPr>
            </w:pPr>
            <w:sdt>
              <w:sdtPr>
                <w:id w:val="842585961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A5" w:rsidRPr="000578F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F734A5" w:rsidRPr="01BF9306">
              <w:rPr>
                <w:sz w:val="20"/>
                <w:szCs w:val="20"/>
              </w:rPr>
              <w:t xml:space="preserve"> </w:t>
            </w:r>
            <w:r w:rsidR="00F734A5">
              <w:rPr>
                <w:rFonts w:ascii="Calibri"/>
                <w:sz w:val="20"/>
                <w:szCs w:val="20"/>
              </w:rPr>
              <w:t>According to Technical specifications table</w:t>
            </w:r>
          </w:p>
        </w:tc>
      </w:tr>
      <w:tr w:rsidR="00F734A5" w:rsidRPr="005E5F03" w14:paraId="36688584" w14:textId="77777777" w:rsidTr="00847E62">
        <w:trPr>
          <w:trHeight w:val="20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7EB53E9" w14:textId="77777777" w:rsidR="00F734A5" w:rsidRPr="005E5F03" w:rsidRDefault="00F734A5" w:rsidP="00847E62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After-sales service and local service support requirements</w:t>
            </w:r>
          </w:p>
        </w:tc>
        <w:tc>
          <w:tcPr>
            <w:tcW w:w="7938" w:type="dxa"/>
          </w:tcPr>
          <w:p w14:paraId="29FEFE24" w14:textId="77777777" w:rsidR="00F734A5" w:rsidRPr="005E5F03" w:rsidRDefault="00030CCA" w:rsidP="00847E62">
            <w:pPr>
              <w:rPr>
                <w:rFonts w:cstheme="minorHAnsi"/>
                <w:sz w:val="20"/>
              </w:rPr>
            </w:pPr>
            <w:sdt>
              <w:sdtPr>
                <w:id w:val="-815106467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4A5" w:rsidRPr="000578F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F734A5" w:rsidRPr="01BF9306">
              <w:rPr>
                <w:sz w:val="20"/>
                <w:szCs w:val="20"/>
              </w:rPr>
              <w:t xml:space="preserve"> </w:t>
            </w:r>
            <w:r w:rsidR="00F734A5" w:rsidRPr="00100E30">
              <w:rPr>
                <w:rFonts w:cstheme="minorHAnsi"/>
                <w:iCs/>
                <w:sz w:val="20"/>
                <w:szCs w:val="20"/>
              </w:rPr>
              <w:t xml:space="preserve">Not applicable </w:t>
            </w:r>
          </w:p>
        </w:tc>
      </w:tr>
    </w:tbl>
    <w:p w14:paraId="62D6FC02" w14:textId="77777777" w:rsidR="00F734A5" w:rsidRPr="005E5F03" w:rsidRDefault="00F734A5" w:rsidP="00F734A5">
      <w:pPr>
        <w:rPr>
          <w:rFonts w:cstheme="minorHAnsi"/>
          <w:sz w:val="20"/>
          <w:szCs w:val="20"/>
        </w:rPr>
      </w:pPr>
    </w:p>
    <w:p w14:paraId="3201700C" w14:textId="77777777" w:rsidR="00801684" w:rsidRDefault="00030CCA"/>
    <w:sectPr w:rsidR="00801684" w:rsidSect="006D76B3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B8"/>
    <w:rsid w:val="00030CCA"/>
    <w:rsid w:val="00110BF5"/>
    <w:rsid w:val="002C0FE9"/>
    <w:rsid w:val="00337AB8"/>
    <w:rsid w:val="00411447"/>
    <w:rsid w:val="005B67CF"/>
    <w:rsid w:val="006D76B3"/>
    <w:rsid w:val="007B1BF4"/>
    <w:rsid w:val="008C3821"/>
    <w:rsid w:val="008D77C5"/>
    <w:rsid w:val="00AD5D88"/>
    <w:rsid w:val="00CF0D1E"/>
    <w:rsid w:val="00F67C0C"/>
    <w:rsid w:val="00F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8BE8"/>
  <w15:chartTrackingRefBased/>
  <w15:docId w15:val="{975694F4-5DCB-4344-872E-2CF477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4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968C3F87944F9AB5FDD152CEA1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28A4-5914-43DF-994D-F2AC22C3C2F8}"/>
      </w:docPartPr>
      <w:docPartBody>
        <w:p w:rsidR="004F7807" w:rsidRDefault="00844386" w:rsidP="00844386">
          <w:pPr>
            <w:pStyle w:val="00968C3F87944F9AB5FDD152CEA1BF7E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73895AEB04F2AB28771D53EF1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3B6F-F02A-42F4-957E-5AA6CB1EE53E}"/>
      </w:docPartPr>
      <w:docPartBody>
        <w:p w:rsidR="004F7807" w:rsidRDefault="00844386" w:rsidP="00844386">
          <w:pPr>
            <w:pStyle w:val="DE873895AEB04F2AB28771D53EF1B2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A68EC42A3841C3A1F5B54EF544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4A33-D5FE-4723-AB89-1307C863CA85}"/>
      </w:docPartPr>
      <w:docPartBody>
        <w:p w:rsidR="004F7807" w:rsidRDefault="00844386" w:rsidP="00844386">
          <w:pPr>
            <w:pStyle w:val="AFA68EC42A3841C3A1F5B54EF544C99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2E48AC214F434CB7ECDCF3C1A2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13B8-6475-46EE-AF11-01C767D2C680}"/>
      </w:docPartPr>
      <w:docPartBody>
        <w:p w:rsidR="004F7807" w:rsidRDefault="00844386" w:rsidP="00844386">
          <w:pPr>
            <w:pStyle w:val="862E48AC214F434CB7ECDCF3C1A234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86"/>
    <w:rsid w:val="002B7E26"/>
    <w:rsid w:val="004F361D"/>
    <w:rsid w:val="004F7807"/>
    <w:rsid w:val="00844386"/>
    <w:rsid w:val="00A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44386"/>
    <w:rPr>
      <w:color w:val="808080"/>
    </w:rPr>
  </w:style>
  <w:style w:type="paragraph" w:customStyle="1" w:styleId="00968C3F87944F9AB5FDD152CEA1BF7E">
    <w:name w:val="00968C3F87944F9AB5FDD152CEA1BF7E"/>
    <w:rsid w:val="00844386"/>
  </w:style>
  <w:style w:type="paragraph" w:customStyle="1" w:styleId="DE873895AEB04F2AB28771D53EF1B2E2">
    <w:name w:val="DE873895AEB04F2AB28771D53EF1B2E2"/>
    <w:rsid w:val="00844386"/>
  </w:style>
  <w:style w:type="paragraph" w:customStyle="1" w:styleId="AFA68EC42A3841C3A1F5B54EF544C99D">
    <w:name w:val="AFA68EC42A3841C3A1F5B54EF544C99D"/>
    <w:rsid w:val="00844386"/>
  </w:style>
  <w:style w:type="paragraph" w:customStyle="1" w:styleId="862E48AC214F434CB7ECDCF3C1A23452">
    <w:name w:val="862E48AC214F434CB7ECDCF3C1A23452"/>
    <w:rsid w:val="00844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4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Volcovschi</dc:creator>
  <cp:keywords/>
  <dc:description/>
  <cp:lastModifiedBy>Natalia Volcovschi</cp:lastModifiedBy>
  <cp:revision>2</cp:revision>
  <dcterms:created xsi:type="dcterms:W3CDTF">2021-10-25T11:53:00Z</dcterms:created>
  <dcterms:modified xsi:type="dcterms:W3CDTF">2021-10-25T11:53:00Z</dcterms:modified>
</cp:coreProperties>
</file>